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780" w:rsidRPr="00872EF5" w:rsidRDefault="00A93780" w:rsidP="004F3035">
      <w:pPr>
        <w:tabs>
          <w:tab w:val="left" w:pos="284"/>
          <w:tab w:val="left" w:pos="426"/>
          <w:tab w:val="left" w:pos="709"/>
        </w:tabs>
        <w:jc w:val="center"/>
        <w:rPr>
          <w:rFonts w:ascii="Times New Roman" w:hAnsi="Times New Roman" w:cs="Times New Roman"/>
          <w:color w:val="333333"/>
          <w:sz w:val="27"/>
          <w:szCs w:val="27"/>
          <w:shd w:val="clear" w:color="auto" w:fill="FFFFFF"/>
        </w:rPr>
      </w:pPr>
      <w:r w:rsidRPr="00872EF5">
        <w:rPr>
          <w:rFonts w:ascii="Times New Roman" w:hAnsi="Times New Roman" w:cs="Times New Roman"/>
          <w:color w:val="333333"/>
          <w:sz w:val="27"/>
          <w:szCs w:val="27"/>
          <w:shd w:val="clear" w:color="auto" w:fill="FFFFFF"/>
        </w:rPr>
        <w:t>BẢN TIN PHÁP LUẬT</w:t>
      </w:r>
    </w:p>
    <w:p w:rsidR="00A93780" w:rsidRPr="00872EF5" w:rsidRDefault="00A93780" w:rsidP="004F3035">
      <w:pPr>
        <w:spacing w:after="0" w:line="240" w:lineRule="auto"/>
        <w:jc w:val="center"/>
        <w:rPr>
          <w:rFonts w:ascii="Times New Roman" w:hAnsi="Times New Roman" w:cs="Times New Roman"/>
          <w:b/>
          <w:sz w:val="27"/>
          <w:szCs w:val="27"/>
        </w:rPr>
      </w:pPr>
      <w:r w:rsidRPr="00872EF5">
        <w:rPr>
          <w:rFonts w:ascii="Times New Roman" w:hAnsi="Times New Roman" w:cs="Times New Roman"/>
          <w:b/>
          <w:sz w:val="27"/>
          <w:szCs w:val="27"/>
        </w:rPr>
        <w:t xml:space="preserve">Tháng </w:t>
      </w:r>
      <w:r w:rsidR="00457A37">
        <w:rPr>
          <w:rFonts w:ascii="Times New Roman" w:hAnsi="Times New Roman" w:cs="Times New Roman"/>
          <w:b/>
          <w:sz w:val="27"/>
          <w:szCs w:val="27"/>
        </w:rPr>
        <w:t>7</w:t>
      </w:r>
      <w:r w:rsidR="00B64219" w:rsidRPr="00872EF5">
        <w:rPr>
          <w:rFonts w:ascii="Times New Roman" w:hAnsi="Times New Roman" w:cs="Times New Roman"/>
          <w:b/>
          <w:sz w:val="27"/>
          <w:szCs w:val="27"/>
        </w:rPr>
        <w:t xml:space="preserve"> /2021</w:t>
      </w:r>
    </w:p>
    <w:p w:rsidR="00A93780" w:rsidRPr="00872EF5" w:rsidRDefault="00A93780" w:rsidP="004F3035">
      <w:pPr>
        <w:spacing w:after="120" w:line="240" w:lineRule="auto"/>
        <w:jc w:val="center"/>
        <w:rPr>
          <w:rFonts w:ascii="Times New Roman" w:hAnsi="Times New Roman" w:cs="Times New Roman"/>
          <w:i/>
          <w:sz w:val="27"/>
          <w:szCs w:val="27"/>
        </w:rPr>
      </w:pPr>
      <w:r w:rsidRPr="00872EF5">
        <w:rPr>
          <w:rFonts w:ascii="Times New Roman" w:hAnsi="Times New Roman" w:cs="Times New Roman"/>
          <w:i/>
          <w:sz w:val="27"/>
          <w:szCs w:val="27"/>
        </w:rPr>
        <w:t>(Tổng hợp bởi Ban PC)</w:t>
      </w:r>
    </w:p>
    <w:p w:rsidR="008C2656" w:rsidRPr="00A810A7" w:rsidRDefault="008C2656" w:rsidP="004F3035">
      <w:pPr>
        <w:spacing w:after="120" w:line="240" w:lineRule="auto"/>
        <w:jc w:val="center"/>
        <w:rPr>
          <w:rFonts w:ascii="Times New Roman" w:hAnsi="Times New Roman" w:cs="Times New Roman"/>
          <w:i/>
          <w:sz w:val="28"/>
          <w:szCs w:val="28"/>
        </w:rPr>
      </w:pPr>
    </w:p>
    <w:p w:rsidR="00A93780" w:rsidRPr="00A810A7" w:rsidRDefault="004F3035" w:rsidP="00162A5A">
      <w:pPr>
        <w:tabs>
          <w:tab w:val="left" w:pos="0"/>
          <w:tab w:val="left" w:pos="284"/>
          <w:tab w:val="left" w:pos="567"/>
          <w:tab w:val="left" w:pos="709"/>
          <w:tab w:val="left" w:pos="851"/>
        </w:tabs>
        <w:spacing w:after="0"/>
        <w:jc w:val="both"/>
        <w:rPr>
          <w:rFonts w:ascii="Times New Roman" w:hAnsi="Times New Roman" w:cs="Times New Roman"/>
          <w:color w:val="333333"/>
          <w:sz w:val="28"/>
          <w:szCs w:val="28"/>
          <w:shd w:val="clear" w:color="auto" w:fill="FFFFFF"/>
        </w:rPr>
      </w:pPr>
      <w:r w:rsidRPr="00A810A7">
        <w:rPr>
          <w:rFonts w:ascii="Times New Roman" w:hAnsi="Times New Roman" w:cs="Times New Roman"/>
          <w:color w:val="333333"/>
          <w:sz w:val="28"/>
          <w:szCs w:val="28"/>
          <w:shd w:val="clear" w:color="auto" w:fill="FFFFFF"/>
        </w:rPr>
        <w:tab/>
      </w:r>
      <w:r w:rsidRPr="00A810A7">
        <w:rPr>
          <w:rFonts w:ascii="Times New Roman" w:hAnsi="Times New Roman" w:cs="Times New Roman"/>
          <w:color w:val="333333"/>
          <w:sz w:val="28"/>
          <w:szCs w:val="28"/>
          <w:shd w:val="clear" w:color="auto" w:fill="FFFFFF"/>
        </w:rPr>
        <w:tab/>
      </w:r>
      <w:r w:rsidR="00A93780" w:rsidRPr="00A810A7">
        <w:rPr>
          <w:rFonts w:ascii="Times New Roman" w:hAnsi="Times New Roman" w:cs="Times New Roman"/>
          <w:color w:val="333333"/>
          <w:sz w:val="28"/>
          <w:szCs w:val="28"/>
          <w:shd w:val="clear" w:color="auto" w:fill="FFFFFF"/>
        </w:rPr>
        <w:t xml:space="preserve">Bản tin Pháp luật tháng </w:t>
      </w:r>
      <w:r w:rsidR="00457A37" w:rsidRPr="00A810A7">
        <w:rPr>
          <w:rFonts w:ascii="Times New Roman" w:hAnsi="Times New Roman" w:cs="Times New Roman"/>
          <w:color w:val="333333"/>
          <w:sz w:val="28"/>
          <w:szCs w:val="28"/>
          <w:shd w:val="clear" w:color="auto" w:fill="FFFFFF"/>
        </w:rPr>
        <w:t>7</w:t>
      </w:r>
      <w:r w:rsidR="00B64219" w:rsidRPr="00A810A7">
        <w:rPr>
          <w:rFonts w:ascii="Times New Roman" w:hAnsi="Times New Roman" w:cs="Times New Roman"/>
          <w:color w:val="333333"/>
          <w:sz w:val="28"/>
          <w:szCs w:val="28"/>
          <w:shd w:val="clear" w:color="auto" w:fill="FFFFFF"/>
        </w:rPr>
        <w:t>/2021</w:t>
      </w:r>
      <w:r w:rsidR="0052104A" w:rsidRPr="00A810A7">
        <w:rPr>
          <w:rFonts w:ascii="Times New Roman" w:hAnsi="Times New Roman" w:cs="Times New Roman"/>
          <w:color w:val="333333"/>
          <w:sz w:val="28"/>
          <w:szCs w:val="28"/>
          <w:shd w:val="clear" w:color="auto" w:fill="FFFFFF"/>
        </w:rPr>
        <w:t xml:space="preserve"> </w:t>
      </w:r>
      <w:r w:rsidR="00A93780" w:rsidRPr="00A810A7">
        <w:rPr>
          <w:rFonts w:ascii="Times New Roman" w:hAnsi="Times New Roman" w:cs="Times New Roman"/>
          <w:color w:val="333333"/>
          <w:sz w:val="28"/>
          <w:szCs w:val="28"/>
          <w:shd w:val="clear" w:color="auto" w:fill="FFFFFF"/>
        </w:rPr>
        <w:t xml:space="preserve">giới thiệu một số </w:t>
      </w:r>
      <w:r w:rsidR="00425A4E" w:rsidRPr="00A810A7">
        <w:rPr>
          <w:rFonts w:ascii="Times New Roman" w:hAnsi="Times New Roman" w:cs="Times New Roman"/>
          <w:color w:val="333333"/>
          <w:sz w:val="28"/>
          <w:szCs w:val="28"/>
          <w:shd w:val="clear" w:color="auto" w:fill="FFFFFF"/>
        </w:rPr>
        <w:t xml:space="preserve">Luật, </w:t>
      </w:r>
      <w:r w:rsidR="00A93780" w:rsidRPr="00A810A7">
        <w:rPr>
          <w:rFonts w:ascii="Times New Roman" w:hAnsi="Times New Roman" w:cs="Times New Roman"/>
          <w:color w:val="333333"/>
          <w:sz w:val="28"/>
          <w:szCs w:val="28"/>
          <w:shd w:val="clear" w:color="auto" w:fill="FFFFFF"/>
        </w:rPr>
        <w:t xml:space="preserve">văn bản quy phạm pháp luật, chính sách mới </w:t>
      </w:r>
      <w:r w:rsidR="005D6728" w:rsidRPr="00A810A7">
        <w:rPr>
          <w:rFonts w:ascii="Times New Roman" w:hAnsi="Times New Roman" w:cs="Times New Roman"/>
          <w:color w:val="333333"/>
          <w:sz w:val="28"/>
          <w:szCs w:val="28"/>
          <w:shd w:val="clear" w:color="auto" w:fill="FFFFFF"/>
        </w:rPr>
        <w:t xml:space="preserve">ban hành, hoặc </w:t>
      </w:r>
      <w:r w:rsidR="00A93780" w:rsidRPr="00A810A7">
        <w:rPr>
          <w:rFonts w:ascii="Times New Roman" w:hAnsi="Times New Roman" w:cs="Times New Roman"/>
          <w:color w:val="333333"/>
          <w:sz w:val="28"/>
          <w:szCs w:val="28"/>
          <w:shd w:val="clear" w:color="auto" w:fill="FFFFFF"/>
        </w:rPr>
        <w:t>có hiệu lự</w:t>
      </w:r>
      <w:r w:rsidR="0052104A" w:rsidRPr="00A810A7">
        <w:rPr>
          <w:rFonts w:ascii="Times New Roman" w:hAnsi="Times New Roman" w:cs="Times New Roman"/>
          <w:color w:val="333333"/>
          <w:sz w:val="28"/>
          <w:szCs w:val="28"/>
          <w:shd w:val="clear" w:color="auto" w:fill="FFFFFF"/>
        </w:rPr>
        <w:t>c từ</w:t>
      </w:r>
      <w:r w:rsidR="00A93780" w:rsidRPr="00A810A7">
        <w:rPr>
          <w:rFonts w:ascii="Times New Roman" w:hAnsi="Times New Roman" w:cs="Times New Roman"/>
          <w:color w:val="333333"/>
          <w:sz w:val="28"/>
          <w:szCs w:val="28"/>
          <w:shd w:val="clear" w:color="auto" w:fill="FFFFFF"/>
        </w:rPr>
        <w:t xml:space="preserve"> tháng </w:t>
      </w:r>
      <w:r w:rsidR="00457A37" w:rsidRPr="00A810A7">
        <w:rPr>
          <w:rFonts w:ascii="Times New Roman" w:hAnsi="Times New Roman" w:cs="Times New Roman"/>
          <w:color w:val="333333"/>
          <w:sz w:val="28"/>
          <w:szCs w:val="28"/>
          <w:shd w:val="clear" w:color="auto" w:fill="FFFFFF"/>
        </w:rPr>
        <w:t>7</w:t>
      </w:r>
      <w:r w:rsidR="00B64219" w:rsidRPr="00A810A7">
        <w:rPr>
          <w:rFonts w:ascii="Times New Roman" w:hAnsi="Times New Roman" w:cs="Times New Roman"/>
          <w:color w:val="333333"/>
          <w:sz w:val="28"/>
          <w:szCs w:val="28"/>
          <w:shd w:val="clear" w:color="auto" w:fill="FFFFFF"/>
        </w:rPr>
        <w:t>/2021</w:t>
      </w:r>
      <w:r w:rsidR="00A93780" w:rsidRPr="00A810A7">
        <w:rPr>
          <w:rFonts w:ascii="Times New Roman" w:hAnsi="Times New Roman" w:cs="Times New Roman"/>
          <w:color w:val="333333"/>
          <w:sz w:val="28"/>
          <w:szCs w:val="28"/>
          <w:shd w:val="clear" w:color="auto" w:fill="FFFFFF"/>
        </w:rPr>
        <w:t xml:space="preserve"> như sau:</w:t>
      </w:r>
    </w:p>
    <w:p w:rsidR="008C2656" w:rsidRPr="00A810A7" w:rsidRDefault="008C2656" w:rsidP="00162A5A">
      <w:pPr>
        <w:tabs>
          <w:tab w:val="left" w:pos="0"/>
          <w:tab w:val="left" w:pos="284"/>
          <w:tab w:val="left" w:pos="567"/>
          <w:tab w:val="left" w:pos="709"/>
          <w:tab w:val="left" w:pos="851"/>
        </w:tabs>
        <w:spacing w:after="0"/>
        <w:jc w:val="both"/>
        <w:rPr>
          <w:rFonts w:ascii="Times New Roman" w:hAnsi="Times New Roman" w:cs="Times New Roman"/>
          <w:color w:val="333333"/>
          <w:sz w:val="28"/>
          <w:szCs w:val="28"/>
          <w:shd w:val="clear" w:color="auto" w:fill="FFFFFF"/>
        </w:rPr>
      </w:pPr>
    </w:p>
    <w:p w:rsidR="00185669" w:rsidRPr="00A810A7" w:rsidRDefault="008020AF" w:rsidP="00162A5A">
      <w:pPr>
        <w:pStyle w:val="ListParagraph"/>
        <w:numPr>
          <w:ilvl w:val="0"/>
          <w:numId w:val="7"/>
        </w:numPr>
        <w:tabs>
          <w:tab w:val="left" w:pos="0"/>
          <w:tab w:val="left" w:pos="284"/>
          <w:tab w:val="left" w:pos="567"/>
          <w:tab w:val="left" w:pos="709"/>
          <w:tab w:val="left" w:pos="851"/>
        </w:tabs>
        <w:spacing w:after="0"/>
        <w:jc w:val="both"/>
        <w:rPr>
          <w:rFonts w:ascii="Times New Roman" w:hAnsi="Times New Roman" w:cs="Times New Roman"/>
          <w:b/>
          <w:color w:val="333333"/>
          <w:sz w:val="28"/>
          <w:szCs w:val="28"/>
          <w:shd w:val="clear" w:color="auto" w:fill="FFFFFF"/>
        </w:rPr>
      </w:pPr>
      <w:r w:rsidRPr="00A810A7">
        <w:rPr>
          <w:rFonts w:ascii="Times New Roman" w:hAnsi="Times New Roman" w:cs="Times New Roman"/>
          <w:b/>
          <w:color w:val="333333"/>
          <w:sz w:val="28"/>
          <w:szCs w:val="28"/>
          <w:shd w:val="clear" w:color="auto" w:fill="FFFFFF"/>
        </w:rPr>
        <w:t xml:space="preserve"> </w:t>
      </w:r>
      <w:r w:rsidR="00CA3563" w:rsidRPr="00A810A7">
        <w:rPr>
          <w:rFonts w:ascii="Times New Roman" w:hAnsi="Times New Roman" w:cs="Times New Roman"/>
          <w:b/>
          <w:color w:val="333333"/>
          <w:sz w:val="28"/>
          <w:szCs w:val="28"/>
          <w:shd w:val="clear" w:color="auto" w:fill="FFFFFF"/>
        </w:rPr>
        <w:t xml:space="preserve"> </w:t>
      </w:r>
      <w:r w:rsidR="00185669" w:rsidRPr="00A810A7">
        <w:rPr>
          <w:rFonts w:ascii="Times New Roman" w:hAnsi="Times New Roman" w:cs="Times New Roman"/>
          <w:b/>
          <w:color w:val="333333"/>
          <w:sz w:val="28"/>
          <w:szCs w:val="28"/>
          <w:shd w:val="clear" w:color="auto" w:fill="FFFFFF"/>
        </w:rPr>
        <w:t xml:space="preserve">Văn bản </w:t>
      </w:r>
      <w:r w:rsidR="007D2CB6">
        <w:rPr>
          <w:rFonts w:ascii="Times New Roman" w:hAnsi="Times New Roman" w:cs="Times New Roman"/>
          <w:b/>
          <w:color w:val="333333"/>
          <w:sz w:val="28"/>
          <w:szCs w:val="28"/>
          <w:shd w:val="clear" w:color="auto" w:fill="FFFFFF"/>
        </w:rPr>
        <w:t>về</w:t>
      </w:r>
      <w:r w:rsidR="00185669" w:rsidRPr="00A810A7">
        <w:rPr>
          <w:rFonts w:ascii="Times New Roman" w:hAnsi="Times New Roman" w:cs="Times New Roman"/>
          <w:b/>
          <w:color w:val="333333"/>
          <w:sz w:val="28"/>
          <w:szCs w:val="28"/>
          <w:shd w:val="clear" w:color="auto" w:fill="FFFFFF"/>
        </w:rPr>
        <w:t xml:space="preserve"> Hàng không</w:t>
      </w:r>
      <w:r w:rsidR="000D1975">
        <w:rPr>
          <w:rFonts w:ascii="Times New Roman" w:hAnsi="Times New Roman" w:cs="Times New Roman"/>
          <w:b/>
          <w:color w:val="333333"/>
          <w:sz w:val="28"/>
          <w:szCs w:val="28"/>
          <w:shd w:val="clear" w:color="auto" w:fill="FFFFFF"/>
          <w:lang w:val="vi-VN"/>
        </w:rPr>
        <w:t xml:space="preserve">, </w:t>
      </w:r>
      <w:r w:rsidR="007D2CB6">
        <w:rPr>
          <w:rFonts w:ascii="Times New Roman" w:hAnsi="Times New Roman" w:cs="Times New Roman"/>
          <w:b/>
          <w:color w:val="333333"/>
          <w:sz w:val="28"/>
          <w:szCs w:val="28"/>
          <w:shd w:val="clear" w:color="auto" w:fill="FFFFFF"/>
          <w:lang w:val="vi-VN"/>
        </w:rPr>
        <w:t>các chế độ, chính sách hỗ trợ khó khăn do Covid</w:t>
      </w:r>
    </w:p>
    <w:p w:rsidR="009B660E" w:rsidRPr="00A810A7" w:rsidRDefault="009B660E" w:rsidP="00162A5A">
      <w:pPr>
        <w:pStyle w:val="ListParagraph"/>
        <w:numPr>
          <w:ilvl w:val="0"/>
          <w:numId w:val="46"/>
        </w:numPr>
        <w:tabs>
          <w:tab w:val="left" w:pos="0"/>
          <w:tab w:val="left" w:pos="284"/>
          <w:tab w:val="left" w:pos="567"/>
          <w:tab w:val="left" w:pos="709"/>
          <w:tab w:val="left" w:pos="851"/>
        </w:tabs>
        <w:spacing w:after="0"/>
        <w:jc w:val="both"/>
        <w:rPr>
          <w:rFonts w:ascii="Times New Roman" w:hAnsi="Times New Roman" w:cs="Times New Roman"/>
          <w:b/>
          <w:color w:val="333333"/>
          <w:sz w:val="28"/>
          <w:szCs w:val="28"/>
          <w:shd w:val="clear" w:color="auto" w:fill="FFFFFF"/>
        </w:rPr>
      </w:pPr>
      <w:r w:rsidRPr="00A810A7">
        <w:rPr>
          <w:rFonts w:ascii="Times New Roman" w:hAnsi="Times New Roman" w:cs="Times New Roman"/>
          <w:b/>
          <w:color w:val="333333"/>
          <w:sz w:val="28"/>
          <w:szCs w:val="28"/>
          <w:shd w:val="clear" w:color="auto" w:fill="FFFFFF"/>
          <w:lang w:val="vi-VN"/>
        </w:rPr>
        <w:t>Công bố danh mục văn bản quy phạm pháp luật hết hiệu lực</w:t>
      </w:r>
    </w:p>
    <w:p w:rsidR="00FE0BED" w:rsidRPr="00D50B1B" w:rsidRDefault="00FE0BED" w:rsidP="00162A5A">
      <w:pPr>
        <w:tabs>
          <w:tab w:val="left" w:pos="284"/>
          <w:tab w:val="left" w:pos="567"/>
          <w:tab w:val="left" w:pos="709"/>
          <w:tab w:val="left" w:pos="851"/>
        </w:tabs>
        <w:spacing w:after="0"/>
        <w:ind w:left="709"/>
        <w:jc w:val="both"/>
        <w:rPr>
          <w:rFonts w:ascii="Times New Roman" w:hAnsi="Times New Roman" w:cs="Times New Roman"/>
          <w:color w:val="333333"/>
          <w:sz w:val="28"/>
          <w:szCs w:val="28"/>
          <w:shd w:val="clear" w:color="auto" w:fill="FFFFFF"/>
          <w:lang w:val="vi-VN"/>
        </w:rPr>
      </w:pPr>
      <w:r w:rsidRPr="00A810A7">
        <w:rPr>
          <w:rFonts w:ascii="Times New Roman" w:hAnsi="Times New Roman" w:cs="Times New Roman"/>
          <w:color w:val="333333"/>
          <w:sz w:val="28"/>
          <w:szCs w:val="28"/>
          <w:shd w:val="clear" w:color="auto" w:fill="FFFFFF"/>
        </w:rPr>
        <w:t>Quyết định</w:t>
      </w:r>
      <w:r w:rsidR="00E8124B" w:rsidRPr="00A810A7">
        <w:rPr>
          <w:rFonts w:ascii="Times New Roman" w:hAnsi="Times New Roman" w:cs="Times New Roman"/>
          <w:color w:val="333333"/>
          <w:sz w:val="28"/>
          <w:szCs w:val="28"/>
          <w:shd w:val="clear" w:color="auto" w:fill="FFFFFF"/>
          <w:lang w:val="vi-VN"/>
        </w:rPr>
        <w:t xml:space="preserve"> số 1307/QĐ-BGTVT của Bộ Giao thông vận tải</w:t>
      </w:r>
      <w:r w:rsidR="009B660E" w:rsidRPr="00A810A7">
        <w:rPr>
          <w:rFonts w:ascii="Times New Roman" w:hAnsi="Times New Roman" w:cs="Times New Roman"/>
          <w:color w:val="333333"/>
          <w:sz w:val="28"/>
          <w:szCs w:val="28"/>
          <w:shd w:val="clear" w:color="auto" w:fill="FFFFFF"/>
          <w:lang w:val="vi-VN"/>
        </w:rPr>
        <w:t xml:space="preserve"> ban hành ngày 15/7/2021</w:t>
      </w:r>
      <w:r w:rsidR="00D50B1B">
        <w:rPr>
          <w:rFonts w:ascii="Times New Roman" w:hAnsi="Times New Roman" w:cs="Times New Roman"/>
          <w:color w:val="333333"/>
          <w:sz w:val="28"/>
          <w:szCs w:val="28"/>
          <w:shd w:val="clear" w:color="auto" w:fill="FFFFFF"/>
          <w:lang w:val="vi-VN"/>
        </w:rPr>
        <w:t>,</w:t>
      </w:r>
      <w:r w:rsidRPr="00A810A7">
        <w:rPr>
          <w:rFonts w:ascii="Times New Roman" w:hAnsi="Times New Roman" w:cs="Times New Roman"/>
          <w:color w:val="333333"/>
          <w:sz w:val="28"/>
          <w:szCs w:val="28"/>
          <w:shd w:val="clear" w:color="auto" w:fill="FFFFFF"/>
        </w:rPr>
        <w:t xml:space="preserve"> công bố Danh mục văn bản quy phạm pháp luật hết hiệu lực thi hành 6 tháng đầu năm 2021</w:t>
      </w:r>
      <w:r w:rsidR="00D50B1B">
        <w:rPr>
          <w:rFonts w:ascii="Times New Roman" w:hAnsi="Times New Roman" w:cs="Times New Roman"/>
          <w:color w:val="333333"/>
          <w:sz w:val="28"/>
          <w:szCs w:val="28"/>
          <w:shd w:val="clear" w:color="auto" w:fill="FFFFFF"/>
          <w:lang w:val="vi-VN"/>
        </w:rPr>
        <w:t>.</w:t>
      </w:r>
    </w:p>
    <w:p w:rsidR="009B660E" w:rsidRPr="00A810A7" w:rsidRDefault="00FE0BED" w:rsidP="00162A5A">
      <w:pPr>
        <w:tabs>
          <w:tab w:val="left" w:pos="284"/>
          <w:tab w:val="left" w:pos="709"/>
          <w:tab w:val="left" w:pos="851"/>
        </w:tabs>
        <w:ind w:left="709"/>
        <w:jc w:val="both"/>
        <w:rPr>
          <w:rFonts w:ascii="Times New Roman" w:hAnsi="Times New Roman" w:cs="Times New Roman"/>
          <w:color w:val="333333"/>
          <w:sz w:val="28"/>
          <w:szCs w:val="28"/>
          <w:shd w:val="clear" w:color="auto" w:fill="FFFFFF"/>
          <w:lang w:val="vi-VN"/>
        </w:rPr>
      </w:pPr>
      <w:r w:rsidRPr="00A810A7">
        <w:rPr>
          <w:rFonts w:ascii="Times New Roman" w:hAnsi="Times New Roman" w:cs="Times New Roman"/>
          <w:color w:val="333333"/>
          <w:sz w:val="28"/>
          <w:szCs w:val="28"/>
          <w:shd w:val="clear" w:color="auto" w:fill="FFFFFF"/>
        </w:rPr>
        <w:t>Công bố kèm theo Quyết định này Danh mục văn bản quy phạm pháp luật về giao thông vận tải hết hiệu lực thi hành một phần và Danh mục văn bản quy phạm pháp luật về giao thông vận tải hết hiệu lực thi hành toàn phần 6 tháng đầu năm 2021 (tính từ ngày 01/01/2021 đến hết ngày 30/6/2021).</w:t>
      </w:r>
      <w:r w:rsidR="009B660E" w:rsidRPr="00A810A7">
        <w:rPr>
          <w:rFonts w:ascii="Times New Roman" w:hAnsi="Times New Roman" w:cs="Times New Roman"/>
          <w:color w:val="333333"/>
          <w:sz w:val="28"/>
          <w:szCs w:val="28"/>
          <w:shd w:val="clear" w:color="auto" w:fill="FFFFFF"/>
          <w:lang w:val="vi-VN"/>
        </w:rPr>
        <w:t xml:space="preserve"> Trong đó có 02 Thông tư liên quan đến lĩnh vực Hàng không như: Thông tư số 17/2016/TT-BGTVT ngày 30 tháng 6 năm 2016 của Bộ trưởng Bộ Giao thông vận tải quy định chi tiết về quản lý, khai thác cảng hàng không, sân bay;  Thông tư số 13/2019/TT-BGTVT ngày 29 tháng 3 năm 2019 quy định chi tiết Chương trình an ninh hàng không và kiểm soát chất lượng an ninh hàng không Việt Nam.</w:t>
      </w:r>
    </w:p>
    <w:p w:rsidR="009B660E" w:rsidRPr="00A810A7" w:rsidRDefault="009B660E" w:rsidP="00162A5A">
      <w:pPr>
        <w:ind w:firstLine="709"/>
        <w:jc w:val="both"/>
        <w:rPr>
          <w:rFonts w:ascii="Times New Roman" w:eastAsia="Times New Roman" w:hAnsi="Times New Roman" w:cs="Times New Roman"/>
          <w:sz w:val="28"/>
          <w:szCs w:val="28"/>
          <w:lang w:val="vi-VN"/>
        </w:rPr>
      </w:pPr>
      <w:r w:rsidRPr="00A810A7">
        <w:rPr>
          <w:rFonts w:ascii="Times New Roman" w:eastAsia="Times New Roman" w:hAnsi="Times New Roman" w:cs="Times New Roman"/>
          <w:sz w:val="28"/>
          <w:szCs w:val="28"/>
          <w:lang w:val="vi-VN"/>
        </w:rPr>
        <w:t>Chi tiết xem tại:</w:t>
      </w:r>
      <w:r w:rsidRPr="00A810A7">
        <w:rPr>
          <w:sz w:val="28"/>
          <w:szCs w:val="28"/>
        </w:rPr>
        <w:t xml:space="preserve"> </w:t>
      </w:r>
      <w:hyperlink r:id="rId6" w:history="1">
        <w:r w:rsidRPr="00A810A7">
          <w:rPr>
            <w:rStyle w:val="Hyperlink"/>
            <w:rFonts w:ascii="Times New Roman" w:eastAsia="Times New Roman" w:hAnsi="Times New Roman" w:cs="Times New Roman"/>
            <w:sz w:val="28"/>
            <w:szCs w:val="28"/>
            <w:lang w:val="vi-VN"/>
          </w:rPr>
          <w:t>http://img2.caa.gov.vn/2021/07/16/09/59/qd481292-1.pdf</w:t>
        </w:r>
      </w:hyperlink>
    </w:p>
    <w:p w:rsidR="009B660E" w:rsidRPr="00A810A7" w:rsidRDefault="00162A5A" w:rsidP="004F3035">
      <w:pPr>
        <w:pStyle w:val="ListParagraph"/>
        <w:numPr>
          <w:ilvl w:val="0"/>
          <w:numId w:val="46"/>
        </w:numPr>
        <w:tabs>
          <w:tab w:val="left" w:pos="0"/>
          <w:tab w:val="left" w:pos="284"/>
          <w:tab w:val="left" w:pos="567"/>
          <w:tab w:val="left" w:pos="709"/>
          <w:tab w:val="left" w:pos="851"/>
        </w:tabs>
        <w:spacing w:after="0"/>
        <w:jc w:val="both"/>
        <w:rPr>
          <w:rFonts w:ascii="Times New Roman" w:hAnsi="Times New Roman" w:cs="Times New Roman"/>
          <w:b/>
          <w:color w:val="333333"/>
          <w:sz w:val="28"/>
          <w:szCs w:val="28"/>
          <w:shd w:val="clear" w:color="auto" w:fill="FFFFFF"/>
          <w:lang w:val="vi-VN"/>
        </w:rPr>
      </w:pPr>
      <w:r w:rsidRPr="00A810A7">
        <w:rPr>
          <w:rFonts w:ascii="Times New Roman" w:hAnsi="Times New Roman" w:cs="Times New Roman"/>
          <w:b/>
          <w:color w:val="333333"/>
          <w:sz w:val="28"/>
          <w:szCs w:val="28"/>
          <w:shd w:val="clear" w:color="auto" w:fill="FFFFFF"/>
          <w:lang w:val="vi-VN"/>
        </w:rPr>
        <w:t>Bộ Giao thông vận tải yêu cầu tăng cường các biện pháp phòng dịch</w:t>
      </w:r>
    </w:p>
    <w:p w:rsidR="009B660E" w:rsidRPr="00A810A7" w:rsidRDefault="00162A5A" w:rsidP="00162A5A">
      <w:pPr>
        <w:tabs>
          <w:tab w:val="left" w:pos="284"/>
          <w:tab w:val="left" w:pos="709"/>
          <w:tab w:val="left" w:pos="851"/>
        </w:tabs>
        <w:ind w:left="709"/>
        <w:jc w:val="both"/>
        <w:rPr>
          <w:rFonts w:ascii="Times New Roman" w:hAnsi="Times New Roman" w:cs="Times New Roman"/>
          <w:color w:val="333333"/>
          <w:sz w:val="28"/>
          <w:szCs w:val="28"/>
          <w:shd w:val="clear" w:color="auto" w:fill="FFFFFF"/>
        </w:rPr>
      </w:pPr>
      <w:r w:rsidRPr="00A810A7">
        <w:rPr>
          <w:rFonts w:ascii="Times New Roman" w:hAnsi="Times New Roman" w:cs="Times New Roman"/>
          <w:color w:val="333333"/>
          <w:sz w:val="28"/>
          <w:szCs w:val="28"/>
          <w:shd w:val="clear" w:color="auto" w:fill="FFFFFF"/>
        </w:rPr>
        <w:t>Ngày</w:t>
      </w:r>
      <w:r w:rsidRPr="00A810A7">
        <w:rPr>
          <w:rFonts w:ascii="Times New Roman" w:hAnsi="Times New Roman" w:cs="Times New Roman"/>
          <w:color w:val="333333"/>
          <w:sz w:val="28"/>
          <w:szCs w:val="28"/>
          <w:shd w:val="clear" w:color="auto" w:fill="FFFFFF"/>
          <w:lang w:val="vi-VN"/>
        </w:rPr>
        <w:t xml:space="preserve"> 24/7/2021 </w:t>
      </w:r>
      <w:r w:rsidR="009B660E" w:rsidRPr="00A810A7">
        <w:rPr>
          <w:rFonts w:ascii="Times New Roman" w:hAnsi="Times New Roman" w:cs="Times New Roman"/>
          <w:color w:val="333333"/>
          <w:sz w:val="28"/>
          <w:szCs w:val="28"/>
          <w:shd w:val="clear" w:color="auto" w:fill="FFFFFF"/>
        </w:rPr>
        <w:t xml:space="preserve">Bộ Giao thông vận tải </w:t>
      </w:r>
      <w:r w:rsidRPr="00A810A7">
        <w:rPr>
          <w:rFonts w:ascii="Times New Roman" w:hAnsi="Times New Roman" w:cs="Times New Roman"/>
          <w:color w:val="333333"/>
          <w:sz w:val="28"/>
          <w:szCs w:val="28"/>
          <w:shd w:val="clear" w:color="auto" w:fill="FFFFFF"/>
          <w:lang w:val="vi-VN"/>
        </w:rPr>
        <w:t xml:space="preserve"> có văn bản </w:t>
      </w:r>
      <w:r w:rsidR="009B660E" w:rsidRPr="00A810A7">
        <w:rPr>
          <w:rFonts w:ascii="Times New Roman" w:hAnsi="Times New Roman" w:cs="Times New Roman"/>
          <w:color w:val="333333"/>
          <w:sz w:val="28"/>
          <w:szCs w:val="28"/>
          <w:shd w:val="clear" w:color="auto" w:fill="FFFFFF"/>
        </w:rPr>
        <w:t>yêu cầu các cơ quan, đơn vị trực thuộc Bộ đóng trên địa bàn Hà Nội trên cơ sở chức năng, nhiệm vụ của cơ quan, đơn vị minh triển khai đúng Chỉ thị số 17/CT-UBND.</w:t>
      </w:r>
      <w:r w:rsidRPr="00A810A7">
        <w:rPr>
          <w:rFonts w:ascii="Times New Roman" w:hAnsi="Times New Roman" w:cs="Times New Roman"/>
          <w:color w:val="333333"/>
          <w:sz w:val="28"/>
          <w:szCs w:val="28"/>
          <w:shd w:val="clear" w:color="auto" w:fill="FFFFFF"/>
          <w:lang w:val="vi-VN"/>
        </w:rPr>
        <w:t xml:space="preserve"> Yêu cầu c</w:t>
      </w:r>
      <w:r w:rsidR="009B660E" w:rsidRPr="00A810A7">
        <w:rPr>
          <w:rFonts w:ascii="Times New Roman" w:hAnsi="Times New Roman" w:cs="Times New Roman"/>
          <w:color w:val="333333"/>
          <w:sz w:val="28"/>
          <w:szCs w:val="28"/>
          <w:shd w:val="clear" w:color="auto" w:fill="FFFFFF"/>
        </w:rPr>
        <w:t>ác cơ quan, đơn vị chú trọng các nội dung</w:t>
      </w:r>
      <w:r w:rsidRPr="00A810A7">
        <w:rPr>
          <w:rFonts w:ascii="Times New Roman" w:hAnsi="Times New Roman" w:cs="Times New Roman"/>
          <w:color w:val="333333"/>
          <w:sz w:val="28"/>
          <w:szCs w:val="28"/>
          <w:shd w:val="clear" w:color="auto" w:fill="FFFFFF"/>
          <w:lang w:val="vi-VN"/>
        </w:rPr>
        <w:t xml:space="preserve"> như</w:t>
      </w:r>
      <w:r w:rsidR="009B660E" w:rsidRPr="00A810A7">
        <w:rPr>
          <w:rFonts w:ascii="Times New Roman" w:hAnsi="Times New Roman" w:cs="Times New Roman"/>
          <w:color w:val="333333"/>
          <w:sz w:val="28"/>
          <w:szCs w:val="28"/>
          <w:shd w:val="clear" w:color="auto" w:fill="FFFFFF"/>
        </w:rPr>
        <w:t>:</w:t>
      </w:r>
    </w:p>
    <w:p w:rsidR="009B660E" w:rsidRPr="00A810A7" w:rsidRDefault="009B660E" w:rsidP="00162A5A">
      <w:pPr>
        <w:tabs>
          <w:tab w:val="left" w:pos="284"/>
          <w:tab w:val="left" w:pos="709"/>
          <w:tab w:val="left" w:pos="851"/>
        </w:tabs>
        <w:ind w:left="709"/>
        <w:jc w:val="both"/>
        <w:rPr>
          <w:rFonts w:ascii="Times New Roman" w:hAnsi="Times New Roman" w:cs="Times New Roman"/>
          <w:color w:val="333333"/>
          <w:sz w:val="28"/>
          <w:szCs w:val="28"/>
          <w:shd w:val="clear" w:color="auto" w:fill="FFFFFF"/>
        </w:rPr>
      </w:pPr>
      <w:r w:rsidRPr="00A810A7">
        <w:rPr>
          <w:rFonts w:ascii="Times New Roman" w:hAnsi="Times New Roman" w:cs="Times New Roman"/>
          <w:color w:val="333333"/>
          <w:sz w:val="28"/>
          <w:szCs w:val="28"/>
          <w:shd w:val="clear" w:color="auto" w:fill="FFFFFF"/>
        </w:rPr>
        <w:t>Xác định nhiệm vụ phòng chống dịch là cấp bách hàng đầu, dừng tất cả các hoạt động, cuộc họp chưa cấp thiết; các cuộc họp cần thực hiện thì tổ chức họp trực tuyến, tổ chức kiểm tra, giám sát việc triển khai kịp thời, hiệu quả các nội dung của Chỉ thị này và xử lý nghiêm các trường hợp vi phạm.</w:t>
      </w:r>
    </w:p>
    <w:p w:rsidR="009B660E" w:rsidRPr="00A810A7" w:rsidRDefault="009B660E" w:rsidP="00162A5A">
      <w:pPr>
        <w:tabs>
          <w:tab w:val="left" w:pos="284"/>
          <w:tab w:val="left" w:pos="709"/>
          <w:tab w:val="left" w:pos="851"/>
        </w:tabs>
        <w:ind w:left="709"/>
        <w:jc w:val="both"/>
        <w:rPr>
          <w:rFonts w:ascii="Times New Roman" w:hAnsi="Times New Roman" w:cs="Times New Roman"/>
          <w:color w:val="333333"/>
          <w:sz w:val="28"/>
          <w:szCs w:val="28"/>
          <w:shd w:val="clear" w:color="auto" w:fill="FFFFFF"/>
        </w:rPr>
      </w:pPr>
      <w:r w:rsidRPr="00A810A7">
        <w:rPr>
          <w:rFonts w:ascii="Times New Roman" w:hAnsi="Times New Roman" w:cs="Times New Roman"/>
          <w:color w:val="333333"/>
          <w:sz w:val="28"/>
          <w:szCs w:val="28"/>
          <w:shd w:val="clear" w:color="auto" w:fill="FFFFFF"/>
        </w:rPr>
        <w:t>Đối với các cơ quan, công sở (trừ các hoạt động chính trị, đối ngoại cấp bách, quan trọng được cơ quan có thẩm quyền cho phép; các lực lượng và các hoạt động phục vụ công tác phòng chống dịch bệnh) bố trí cho cán bộ, công chức, viên chức sử dụng công nghệ thông tin làm việc tại nhà; chỉ những trường hợp thật sự cần thiết như: trực chiến đấu, trực cơ quan, xử lý tài liệu mật và các nhiệm vụ cần thiết khác theo yêu cầu mới đến làm việc tại công sở. Người đứng đầu đơn vị chịu trách nhiệm về việc cán bộ, nhân viên lây nhiễm dịch bệnh do không chấp hành nghiêm quy định phòng, chống dịch.</w:t>
      </w:r>
    </w:p>
    <w:p w:rsidR="009B660E" w:rsidRPr="00A810A7" w:rsidRDefault="009B660E" w:rsidP="00162A5A">
      <w:pPr>
        <w:tabs>
          <w:tab w:val="left" w:pos="284"/>
          <w:tab w:val="left" w:pos="709"/>
          <w:tab w:val="left" w:pos="851"/>
        </w:tabs>
        <w:ind w:left="709"/>
        <w:jc w:val="both"/>
        <w:rPr>
          <w:rFonts w:ascii="Times New Roman" w:hAnsi="Times New Roman" w:cs="Times New Roman"/>
          <w:color w:val="333333"/>
          <w:sz w:val="28"/>
          <w:szCs w:val="28"/>
          <w:shd w:val="clear" w:color="auto" w:fill="FFFFFF"/>
        </w:rPr>
      </w:pPr>
      <w:r w:rsidRPr="00A810A7">
        <w:rPr>
          <w:rFonts w:ascii="Times New Roman" w:hAnsi="Times New Roman" w:cs="Times New Roman"/>
          <w:color w:val="333333"/>
          <w:sz w:val="28"/>
          <w:szCs w:val="28"/>
          <w:shd w:val="clear" w:color="auto" w:fill="FFFFFF"/>
        </w:rPr>
        <w:lastRenderedPageBreak/>
        <w:t>Yêu cầu cán bộ, công chức, viên chức ở tại nhà, chỉ ra ngoài trong trường hợp thật sự cần thiết như: mua lương thực, thực phẩm, thuốc men, cấp cứu, khám chữa bệnh, tiêm chủng và các trường hợp khẩn cần khác, đi công tác công vụ, được bố trí làm việc tại cơ quan, công sở. Thực hiện nghiêm việc giữ khoảng cách tối thiểu khi giao tiếp, không tập trung quá 2 người ngoài phạm vi công sở, trường học, bệnh viện và nơi công cộng. </w:t>
      </w:r>
    </w:p>
    <w:p w:rsidR="009B660E" w:rsidRPr="00A810A7" w:rsidRDefault="009B660E" w:rsidP="00162A5A">
      <w:pPr>
        <w:tabs>
          <w:tab w:val="left" w:pos="284"/>
          <w:tab w:val="left" w:pos="709"/>
          <w:tab w:val="left" w:pos="851"/>
        </w:tabs>
        <w:ind w:left="709"/>
        <w:jc w:val="both"/>
        <w:rPr>
          <w:rFonts w:ascii="Times New Roman" w:hAnsi="Times New Roman" w:cs="Times New Roman"/>
          <w:color w:val="333333"/>
          <w:sz w:val="28"/>
          <w:szCs w:val="28"/>
          <w:shd w:val="clear" w:color="auto" w:fill="FFFFFF"/>
        </w:rPr>
      </w:pPr>
      <w:r w:rsidRPr="00A810A7">
        <w:rPr>
          <w:rFonts w:ascii="Times New Roman" w:hAnsi="Times New Roman" w:cs="Times New Roman"/>
          <w:color w:val="333333"/>
          <w:sz w:val="28"/>
          <w:szCs w:val="28"/>
          <w:shd w:val="clear" w:color="auto" w:fill="FFFFFF"/>
        </w:rPr>
        <w:t>Thực hiện khai báo y tế hàng ngày trên website www.tokhaiyte.vn hoặc ứng dụng Ncovi, Bluezone. Liên hệ ngay với chính quyền địa phương, cơ sở y tế khi xuất hiện triệu chứng sốt, ho, khó thở, mất vị giác.</w:t>
      </w:r>
    </w:p>
    <w:p w:rsidR="009B660E" w:rsidRPr="00A810A7" w:rsidRDefault="009B660E" w:rsidP="00162A5A">
      <w:pPr>
        <w:tabs>
          <w:tab w:val="left" w:pos="284"/>
          <w:tab w:val="left" w:pos="709"/>
          <w:tab w:val="left" w:pos="851"/>
        </w:tabs>
        <w:ind w:left="709"/>
        <w:jc w:val="both"/>
        <w:rPr>
          <w:rFonts w:ascii="Times New Roman" w:hAnsi="Times New Roman" w:cs="Times New Roman"/>
          <w:color w:val="333333"/>
          <w:sz w:val="28"/>
          <w:szCs w:val="28"/>
          <w:shd w:val="clear" w:color="auto" w:fill="FFFFFF"/>
        </w:rPr>
      </w:pPr>
      <w:r w:rsidRPr="00A810A7">
        <w:rPr>
          <w:rFonts w:ascii="Times New Roman" w:hAnsi="Times New Roman" w:cs="Times New Roman"/>
          <w:color w:val="333333"/>
          <w:sz w:val="28"/>
          <w:szCs w:val="28"/>
          <w:shd w:val="clear" w:color="auto" w:fill="FFFFFF"/>
        </w:rPr>
        <w:t>Tổng cục Đường bộ Việt Nam, các Cục: Hàng không Việt Nam, Đường sắt Việt Nam, Hàng hải Việt Nam, Đường thủy nội địa Việt Nam căn cứ vào chức năng nhiệm vụ của mình và chỉ đạo của Bộ trưởng; thường xuyên theo dõi, cập nhật tình hình dịch bệnh tại Hà Nội, các tỉnh lân cận và các tỉnh, thành phố liên quan để chỉ đạo, điều tiết giao thông phù hợp.</w:t>
      </w:r>
    </w:p>
    <w:p w:rsidR="009B660E" w:rsidRPr="00A810A7" w:rsidRDefault="00162A5A" w:rsidP="00162A5A">
      <w:pPr>
        <w:tabs>
          <w:tab w:val="left" w:pos="284"/>
          <w:tab w:val="left" w:pos="709"/>
          <w:tab w:val="left" w:pos="851"/>
        </w:tabs>
        <w:ind w:left="709"/>
        <w:jc w:val="both"/>
        <w:rPr>
          <w:rFonts w:ascii="Times New Roman" w:hAnsi="Times New Roman" w:cs="Times New Roman"/>
          <w:color w:val="333333"/>
          <w:sz w:val="28"/>
          <w:szCs w:val="28"/>
          <w:shd w:val="clear" w:color="auto" w:fill="FFFFFF"/>
          <w:lang w:val="vi-VN"/>
        </w:rPr>
      </w:pPr>
      <w:r w:rsidRPr="00A810A7">
        <w:rPr>
          <w:rFonts w:ascii="Times New Roman" w:hAnsi="Times New Roman" w:cs="Times New Roman"/>
          <w:color w:val="333333"/>
          <w:sz w:val="28"/>
          <w:szCs w:val="28"/>
          <w:shd w:val="clear" w:color="auto" w:fill="FFFFFF"/>
          <w:lang w:val="vi-VN"/>
        </w:rPr>
        <w:t xml:space="preserve">Chi tiết xem tại: </w:t>
      </w:r>
      <w:hyperlink r:id="rId7" w:history="1">
        <w:r w:rsidRPr="00A810A7">
          <w:rPr>
            <w:rStyle w:val="Hyperlink"/>
            <w:rFonts w:ascii="Times New Roman" w:hAnsi="Times New Roman" w:cs="Times New Roman"/>
            <w:sz w:val="28"/>
            <w:szCs w:val="28"/>
            <w:shd w:val="clear" w:color="auto" w:fill="FFFFFF"/>
            <w:lang w:val="vi-VN"/>
          </w:rPr>
          <w:t>https://mt.gov.vn/vn/tin-tuc/74737/tang-cuong-mot-so-bien-phap-thuc-hien-chi-thi-16-ve-phong--chong-dich-covid-19.aspx</w:t>
        </w:r>
      </w:hyperlink>
    </w:p>
    <w:p w:rsidR="00FE0BED" w:rsidRPr="00A810A7" w:rsidRDefault="004F3035" w:rsidP="004F3035">
      <w:pPr>
        <w:pStyle w:val="ListParagraph"/>
        <w:numPr>
          <w:ilvl w:val="0"/>
          <w:numId w:val="46"/>
        </w:numPr>
        <w:tabs>
          <w:tab w:val="left" w:pos="284"/>
          <w:tab w:val="left" w:pos="567"/>
          <w:tab w:val="left" w:pos="709"/>
          <w:tab w:val="left" w:pos="851"/>
        </w:tabs>
        <w:ind w:hanging="294"/>
        <w:jc w:val="both"/>
        <w:rPr>
          <w:rFonts w:ascii="Times New Roman" w:hAnsi="Times New Roman" w:cs="Times New Roman"/>
          <w:b/>
          <w:color w:val="333333"/>
          <w:sz w:val="28"/>
          <w:szCs w:val="28"/>
          <w:shd w:val="clear" w:color="auto" w:fill="FFFFFF"/>
          <w:lang w:val="vi-VN"/>
        </w:rPr>
      </w:pPr>
      <w:r w:rsidRPr="00A810A7">
        <w:rPr>
          <w:rFonts w:ascii="Times New Roman" w:hAnsi="Times New Roman" w:cs="Times New Roman"/>
          <w:b/>
          <w:color w:val="333333"/>
          <w:sz w:val="28"/>
          <w:szCs w:val="28"/>
          <w:shd w:val="clear" w:color="auto" w:fill="FFFFFF"/>
          <w:lang w:val="vi-VN"/>
        </w:rPr>
        <w:t>Cục Hàng không yêu cầu tăng cường phòng chống Covid</w:t>
      </w:r>
    </w:p>
    <w:p w:rsidR="00F01B34" w:rsidRPr="00A810A7" w:rsidRDefault="004F3035" w:rsidP="004F3035">
      <w:pPr>
        <w:tabs>
          <w:tab w:val="left" w:pos="284"/>
          <w:tab w:val="left" w:pos="709"/>
          <w:tab w:val="left" w:pos="851"/>
        </w:tabs>
        <w:ind w:left="709"/>
        <w:jc w:val="both"/>
        <w:rPr>
          <w:rFonts w:ascii="Times New Roman" w:hAnsi="Times New Roman" w:cs="Times New Roman"/>
          <w:color w:val="333333"/>
          <w:sz w:val="28"/>
          <w:szCs w:val="28"/>
          <w:shd w:val="clear" w:color="auto" w:fill="FFFFFF"/>
        </w:rPr>
      </w:pPr>
      <w:r w:rsidRPr="00A810A7">
        <w:rPr>
          <w:rFonts w:ascii="Times New Roman" w:hAnsi="Times New Roman" w:cs="Times New Roman"/>
          <w:color w:val="333333"/>
          <w:sz w:val="28"/>
          <w:szCs w:val="28"/>
          <w:shd w:val="clear" w:color="auto" w:fill="FFFFFF"/>
        </w:rPr>
        <w:t>Ch</w:t>
      </w:r>
      <w:r w:rsidRPr="00A810A7">
        <w:rPr>
          <w:rFonts w:ascii="Times New Roman" w:hAnsi="Times New Roman" w:cs="Times New Roman"/>
          <w:color w:val="333333"/>
          <w:sz w:val="28"/>
          <w:szCs w:val="28"/>
          <w:shd w:val="clear" w:color="auto" w:fill="FFFFFF"/>
          <w:lang w:val="vi-VN"/>
        </w:rPr>
        <w:t>ỉ thị số 2965/CT-CHK của Cục Hàng không</w:t>
      </w:r>
      <w:r w:rsidR="00262FD5" w:rsidRPr="00A810A7">
        <w:rPr>
          <w:rFonts w:ascii="Times New Roman" w:hAnsi="Times New Roman" w:cs="Times New Roman"/>
          <w:color w:val="333333"/>
          <w:sz w:val="28"/>
          <w:szCs w:val="28"/>
          <w:shd w:val="clear" w:color="auto" w:fill="FFFFFF"/>
          <w:lang w:val="vi-VN"/>
        </w:rPr>
        <w:t xml:space="preserve"> Việt Nam</w:t>
      </w:r>
      <w:r w:rsidRPr="00A810A7">
        <w:rPr>
          <w:rFonts w:ascii="Times New Roman" w:hAnsi="Times New Roman" w:cs="Times New Roman"/>
          <w:color w:val="333333"/>
          <w:sz w:val="28"/>
          <w:szCs w:val="28"/>
          <w:shd w:val="clear" w:color="auto" w:fill="FFFFFF"/>
          <w:lang w:val="vi-VN"/>
        </w:rPr>
        <w:t xml:space="preserve"> ban hành ngày 08/7/2021, nội dung tóm tắt như sau: </w:t>
      </w:r>
      <w:r w:rsidR="00F01B34" w:rsidRPr="00A810A7">
        <w:rPr>
          <w:rFonts w:ascii="Times New Roman" w:hAnsi="Times New Roman" w:cs="Times New Roman"/>
          <w:color w:val="333333"/>
          <w:sz w:val="28"/>
          <w:szCs w:val="28"/>
          <w:shd w:val="clear" w:color="auto" w:fill="FFFFFF"/>
        </w:rPr>
        <w:t xml:space="preserve">Trước diễn biến phức tạp của </w:t>
      </w:r>
      <w:r w:rsidR="00FE0BED" w:rsidRPr="00A810A7">
        <w:rPr>
          <w:rFonts w:ascii="Times New Roman" w:hAnsi="Times New Roman" w:cs="Times New Roman"/>
          <w:color w:val="333333"/>
          <w:sz w:val="28"/>
          <w:szCs w:val="28"/>
          <w:shd w:val="clear" w:color="auto" w:fill="FFFFFF"/>
        </w:rPr>
        <w:t xml:space="preserve"> dich Covid-19 </w:t>
      </w:r>
      <w:r w:rsidR="00F01B34" w:rsidRPr="00A810A7">
        <w:rPr>
          <w:rFonts w:ascii="Times New Roman" w:hAnsi="Times New Roman" w:cs="Times New Roman"/>
          <w:color w:val="333333"/>
          <w:sz w:val="28"/>
          <w:szCs w:val="28"/>
          <w:shd w:val="clear" w:color="auto" w:fill="FFFFFF"/>
        </w:rPr>
        <w:t>tại các Tỉnh và Thành phố đặc biệt là Thành phố Hồ Chí Minh</w:t>
      </w:r>
      <w:r w:rsidR="00FE0BED" w:rsidRPr="00A810A7">
        <w:rPr>
          <w:rFonts w:ascii="Times New Roman" w:hAnsi="Times New Roman" w:cs="Times New Roman"/>
          <w:color w:val="333333"/>
          <w:sz w:val="28"/>
          <w:szCs w:val="28"/>
          <w:shd w:val="clear" w:color="auto" w:fill="FFFFFF"/>
        </w:rPr>
        <w:t xml:space="preserve">, </w:t>
      </w:r>
      <w:r w:rsidR="00F01B34" w:rsidRPr="00A810A7">
        <w:rPr>
          <w:rFonts w:ascii="Times New Roman" w:hAnsi="Times New Roman" w:cs="Times New Roman"/>
          <w:color w:val="333333"/>
          <w:sz w:val="28"/>
          <w:szCs w:val="28"/>
          <w:shd w:val="clear" w:color="auto" w:fill="FFFFFF"/>
        </w:rPr>
        <w:t>thực hiện ý kiến chỉ đạo của Thủ tướng tại Công điện số  914/CD-TTg ngày</w:t>
      </w:r>
      <w:r w:rsidR="00FE0BED" w:rsidRPr="00A810A7">
        <w:rPr>
          <w:rFonts w:ascii="Times New Roman" w:hAnsi="Times New Roman" w:cs="Times New Roman"/>
          <w:color w:val="333333"/>
          <w:sz w:val="28"/>
          <w:szCs w:val="28"/>
          <w:shd w:val="clear" w:color="auto" w:fill="FFFFFF"/>
        </w:rPr>
        <w:t xml:space="preserve"> 06/7/2021 </w:t>
      </w:r>
      <w:r w:rsidR="00F01B34" w:rsidRPr="00A810A7">
        <w:rPr>
          <w:rFonts w:ascii="Times New Roman" w:hAnsi="Times New Roman" w:cs="Times New Roman"/>
          <w:color w:val="333333"/>
          <w:sz w:val="28"/>
          <w:szCs w:val="28"/>
          <w:shd w:val="clear" w:color="auto" w:fill="FFFFFF"/>
        </w:rPr>
        <w:t>và Công điện số</w:t>
      </w:r>
      <w:r w:rsidR="00FE0BED" w:rsidRPr="00A810A7">
        <w:rPr>
          <w:rFonts w:ascii="Times New Roman" w:hAnsi="Times New Roman" w:cs="Times New Roman"/>
          <w:color w:val="333333"/>
          <w:sz w:val="28"/>
          <w:szCs w:val="28"/>
          <w:shd w:val="clear" w:color="auto" w:fill="FFFFFF"/>
        </w:rPr>
        <w:t xml:space="preserve"> 08/CD-BGTVT </w:t>
      </w:r>
      <w:r w:rsidR="00F01B34" w:rsidRPr="00A810A7">
        <w:rPr>
          <w:rFonts w:ascii="Times New Roman" w:hAnsi="Times New Roman" w:cs="Times New Roman"/>
          <w:color w:val="333333"/>
          <w:sz w:val="28"/>
          <w:szCs w:val="28"/>
          <w:shd w:val="clear" w:color="auto" w:fill="FFFFFF"/>
        </w:rPr>
        <w:t xml:space="preserve">ngày </w:t>
      </w:r>
      <w:r w:rsidR="00FE0BED" w:rsidRPr="00A810A7">
        <w:rPr>
          <w:rFonts w:ascii="Times New Roman" w:hAnsi="Times New Roman" w:cs="Times New Roman"/>
          <w:color w:val="333333"/>
          <w:sz w:val="28"/>
          <w:szCs w:val="28"/>
          <w:shd w:val="clear" w:color="auto" w:fill="FFFFFF"/>
        </w:rPr>
        <w:t xml:space="preserve"> 08/7/2021 </w:t>
      </w:r>
      <w:r w:rsidR="00F01B34" w:rsidRPr="00A810A7">
        <w:rPr>
          <w:rFonts w:ascii="Times New Roman" w:hAnsi="Times New Roman" w:cs="Times New Roman"/>
          <w:color w:val="333333"/>
          <w:sz w:val="28"/>
          <w:szCs w:val="28"/>
          <w:shd w:val="clear" w:color="auto" w:fill="FFFFFF"/>
        </w:rPr>
        <w:t>của Bộ Giao thông vận t</w:t>
      </w:r>
      <w:r w:rsidR="009B660E" w:rsidRPr="00A810A7">
        <w:rPr>
          <w:rFonts w:ascii="Times New Roman" w:hAnsi="Times New Roman" w:cs="Times New Roman"/>
          <w:color w:val="333333"/>
          <w:sz w:val="28"/>
          <w:szCs w:val="28"/>
          <w:shd w:val="clear" w:color="auto" w:fill="FFFFFF"/>
        </w:rPr>
        <w:t>ải</w:t>
      </w:r>
      <w:r w:rsidR="00FE0BED" w:rsidRPr="00A810A7">
        <w:rPr>
          <w:rFonts w:ascii="Times New Roman" w:hAnsi="Times New Roman" w:cs="Times New Roman"/>
          <w:color w:val="333333"/>
          <w:sz w:val="28"/>
          <w:szCs w:val="28"/>
          <w:shd w:val="clear" w:color="auto" w:fill="FFFFFF"/>
        </w:rPr>
        <w:t xml:space="preserve"> </w:t>
      </w:r>
      <w:r w:rsidR="00F01B34" w:rsidRPr="00A810A7">
        <w:rPr>
          <w:rFonts w:ascii="Times New Roman" w:hAnsi="Times New Roman" w:cs="Times New Roman"/>
          <w:color w:val="333333"/>
          <w:sz w:val="28"/>
          <w:szCs w:val="28"/>
          <w:shd w:val="clear" w:color="auto" w:fill="FFFFFF"/>
        </w:rPr>
        <w:t>về việc áp dụng các biện pháp khẩn cấp trong phòng</w:t>
      </w:r>
      <w:r w:rsidR="00FE0BED" w:rsidRPr="00A810A7">
        <w:rPr>
          <w:rFonts w:ascii="Times New Roman" w:hAnsi="Times New Roman" w:cs="Times New Roman"/>
          <w:color w:val="333333"/>
          <w:sz w:val="28"/>
          <w:szCs w:val="28"/>
          <w:shd w:val="clear" w:color="auto" w:fill="FFFFFF"/>
        </w:rPr>
        <w:t xml:space="preserve">, </w:t>
      </w:r>
      <w:r w:rsidR="00F01B34" w:rsidRPr="00A810A7">
        <w:rPr>
          <w:rFonts w:ascii="Times New Roman" w:hAnsi="Times New Roman" w:cs="Times New Roman"/>
          <w:color w:val="333333"/>
          <w:sz w:val="28"/>
          <w:szCs w:val="28"/>
          <w:shd w:val="clear" w:color="auto" w:fill="FFFFFF"/>
        </w:rPr>
        <w:t xml:space="preserve">chống dịch </w:t>
      </w:r>
      <w:r w:rsidR="00FE0BED" w:rsidRPr="00A810A7">
        <w:rPr>
          <w:rFonts w:ascii="Times New Roman" w:hAnsi="Times New Roman" w:cs="Times New Roman"/>
          <w:color w:val="333333"/>
          <w:sz w:val="28"/>
          <w:szCs w:val="28"/>
          <w:shd w:val="clear" w:color="auto" w:fill="FFFFFF"/>
        </w:rPr>
        <w:t xml:space="preserve"> Covid-19 </w:t>
      </w:r>
      <w:r w:rsidR="00F01B34" w:rsidRPr="00A810A7">
        <w:rPr>
          <w:rFonts w:ascii="Times New Roman" w:hAnsi="Times New Roman" w:cs="Times New Roman"/>
          <w:color w:val="333333"/>
          <w:sz w:val="28"/>
          <w:szCs w:val="28"/>
          <w:shd w:val="clear" w:color="auto" w:fill="FFFFFF"/>
        </w:rPr>
        <w:t>của ngành Giao thông vận tải</w:t>
      </w:r>
      <w:r w:rsidR="00FE0BED" w:rsidRPr="00A810A7">
        <w:rPr>
          <w:rFonts w:ascii="Times New Roman" w:hAnsi="Times New Roman" w:cs="Times New Roman"/>
          <w:color w:val="333333"/>
          <w:sz w:val="28"/>
          <w:szCs w:val="28"/>
          <w:shd w:val="clear" w:color="auto" w:fill="FFFFFF"/>
        </w:rPr>
        <w:t xml:space="preserve">, </w:t>
      </w:r>
      <w:r w:rsidR="00F01B34" w:rsidRPr="00A810A7">
        <w:rPr>
          <w:rFonts w:ascii="Times New Roman" w:hAnsi="Times New Roman" w:cs="Times New Roman"/>
          <w:color w:val="333333"/>
          <w:sz w:val="28"/>
          <w:szCs w:val="28"/>
          <w:shd w:val="clear" w:color="auto" w:fill="FFFFFF"/>
        </w:rPr>
        <w:t>Cục Hàng không Việt Nam yêu cầ</w:t>
      </w:r>
      <w:r w:rsidR="00FE0BED" w:rsidRPr="00A810A7">
        <w:rPr>
          <w:rFonts w:ascii="Times New Roman" w:hAnsi="Times New Roman" w:cs="Times New Roman"/>
          <w:color w:val="333333"/>
          <w:sz w:val="28"/>
          <w:szCs w:val="28"/>
          <w:shd w:val="clear" w:color="auto" w:fill="FFFFFF"/>
        </w:rPr>
        <w:t xml:space="preserve">u </w:t>
      </w:r>
      <w:r w:rsidR="00F01B34" w:rsidRPr="00A810A7">
        <w:rPr>
          <w:rFonts w:ascii="Times New Roman" w:hAnsi="Times New Roman" w:cs="Times New Roman"/>
          <w:color w:val="333333"/>
          <w:sz w:val="28"/>
          <w:szCs w:val="28"/>
          <w:shd w:val="clear" w:color="auto" w:fill="FFFFFF"/>
        </w:rPr>
        <w:t>các cơ</w:t>
      </w:r>
      <w:r w:rsidR="00FE0BED" w:rsidRPr="00A810A7">
        <w:rPr>
          <w:rFonts w:ascii="Times New Roman" w:hAnsi="Times New Roman" w:cs="Times New Roman"/>
          <w:color w:val="333333"/>
          <w:sz w:val="28"/>
          <w:szCs w:val="28"/>
          <w:shd w:val="clear" w:color="auto" w:fill="FFFFFF"/>
        </w:rPr>
        <w:t xml:space="preserve"> quan, </w:t>
      </w:r>
      <w:r w:rsidR="00F01B34" w:rsidRPr="00A810A7">
        <w:rPr>
          <w:rFonts w:ascii="Times New Roman" w:hAnsi="Times New Roman" w:cs="Times New Roman"/>
          <w:color w:val="333333"/>
          <w:sz w:val="28"/>
          <w:szCs w:val="28"/>
          <w:shd w:val="clear" w:color="auto" w:fill="FFFFFF"/>
        </w:rPr>
        <w:t xml:space="preserve">đơn vị khẩn trương thực hiện một số nhiệm vụ, như: Tất cả các hành khách đi và đến Thành phố Hồ Chí Minh và ngược lại  bắt buộc phải có giấy xét nghiệm âm tính SARS-CoV-2 còn hiệu lực (theo quy dinh hiện hành của Bộ Y tế); Các cơ quan, đơn vị trên địa bàn Thành phố Hồ Chí Minh thực hiện nghiêm túc theo Chỉ thị 16/CT-TTg ngày 31/3/2020 của Thủ tường Chính phủ từ 00h00 ngày 09/7/2021. </w:t>
      </w:r>
      <w:r w:rsidR="009814DC" w:rsidRPr="00A810A7">
        <w:rPr>
          <w:rFonts w:ascii="Times New Roman" w:hAnsi="Times New Roman" w:cs="Times New Roman"/>
          <w:color w:val="333333"/>
          <w:sz w:val="28"/>
          <w:szCs w:val="28"/>
          <w:shd w:val="clear" w:color="auto" w:fill="FFFFFF"/>
        </w:rPr>
        <w:t xml:space="preserve">  </w:t>
      </w:r>
    </w:p>
    <w:p w:rsidR="004F3035" w:rsidRDefault="004F3035" w:rsidP="004F3035">
      <w:pPr>
        <w:tabs>
          <w:tab w:val="left" w:pos="284"/>
          <w:tab w:val="left" w:pos="709"/>
          <w:tab w:val="left" w:pos="851"/>
        </w:tabs>
        <w:ind w:left="709"/>
        <w:jc w:val="both"/>
        <w:rPr>
          <w:rStyle w:val="Hyperlink"/>
          <w:rFonts w:ascii="Times New Roman" w:hAnsi="Times New Roman" w:cs="Times New Roman"/>
          <w:sz w:val="28"/>
          <w:szCs w:val="28"/>
          <w:shd w:val="clear" w:color="auto" w:fill="FFFFFF"/>
          <w:lang w:val="vi-VN"/>
        </w:rPr>
      </w:pPr>
      <w:r w:rsidRPr="00A810A7">
        <w:rPr>
          <w:rFonts w:ascii="Times New Roman" w:hAnsi="Times New Roman" w:cs="Times New Roman"/>
          <w:color w:val="333333"/>
          <w:sz w:val="28"/>
          <w:szCs w:val="28"/>
          <w:shd w:val="clear" w:color="auto" w:fill="FFFFFF"/>
          <w:lang w:val="vi-VN"/>
        </w:rPr>
        <w:t>Chi tiết xem tại:</w:t>
      </w:r>
      <w:r w:rsidRPr="00A810A7">
        <w:rPr>
          <w:sz w:val="28"/>
          <w:szCs w:val="28"/>
        </w:rPr>
        <w:t xml:space="preserve"> </w:t>
      </w:r>
      <w:hyperlink r:id="rId8" w:history="1">
        <w:r w:rsidRPr="00A810A7">
          <w:rPr>
            <w:rStyle w:val="Hyperlink"/>
            <w:rFonts w:ascii="Times New Roman" w:hAnsi="Times New Roman" w:cs="Times New Roman"/>
            <w:sz w:val="28"/>
            <w:szCs w:val="28"/>
            <w:shd w:val="clear" w:color="auto" w:fill="FFFFFF"/>
            <w:lang w:val="vi-VN"/>
          </w:rPr>
          <w:t>https://caa.gov.vn/van-ban/2965-ct-chk-26338.htm</w:t>
        </w:r>
      </w:hyperlink>
    </w:p>
    <w:p w:rsidR="00813A03" w:rsidRPr="00813A03" w:rsidRDefault="00813A03" w:rsidP="00813A03">
      <w:pPr>
        <w:pStyle w:val="ListParagraph"/>
        <w:numPr>
          <w:ilvl w:val="0"/>
          <w:numId w:val="46"/>
        </w:numPr>
        <w:tabs>
          <w:tab w:val="left" w:pos="284"/>
          <w:tab w:val="left" w:pos="567"/>
          <w:tab w:val="left" w:pos="709"/>
          <w:tab w:val="left" w:pos="851"/>
        </w:tabs>
        <w:ind w:hanging="294"/>
        <w:jc w:val="both"/>
        <w:rPr>
          <w:rFonts w:ascii="Times New Roman" w:hAnsi="Times New Roman" w:cs="Times New Roman"/>
          <w:b/>
          <w:color w:val="333333"/>
          <w:sz w:val="28"/>
          <w:szCs w:val="28"/>
          <w:shd w:val="clear" w:color="auto" w:fill="FFFFFF"/>
          <w:lang w:val="vi-VN"/>
        </w:rPr>
      </w:pPr>
      <w:r w:rsidRPr="00813A03">
        <w:rPr>
          <w:rFonts w:ascii="Times New Roman" w:hAnsi="Times New Roman" w:cs="Times New Roman"/>
          <w:b/>
          <w:color w:val="333333"/>
          <w:sz w:val="28"/>
          <w:szCs w:val="28"/>
          <w:shd w:val="clear" w:color="auto" w:fill="FFFFFF"/>
          <w:lang w:val="vi-VN"/>
        </w:rPr>
        <w:t>Dừng đóng BHXH bắt buộc vào Quỹ hưu trí, tử tuất với nhiều đối tượng</w:t>
      </w:r>
    </w:p>
    <w:p w:rsidR="00813A03" w:rsidRPr="00813A03" w:rsidRDefault="00813A03" w:rsidP="00813A03">
      <w:pPr>
        <w:tabs>
          <w:tab w:val="left" w:pos="284"/>
          <w:tab w:val="left" w:pos="709"/>
          <w:tab w:val="left" w:pos="851"/>
        </w:tabs>
        <w:ind w:left="709"/>
        <w:jc w:val="both"/>
        <w:rPr>
          <w:rFonts w:ascii="Times New Roman" w:hAnsi="Times New Roman" w:cs="Times New Roman"/>
          <w:color w:val="333333"/>
          <w:sz w:val="28"/>
          <w:szCs w:val="28"/>
          <w:shd w:val="clear" w:color="auto" w:fill="FFFFFF"/>
          <w:lang w:val="vi-VN"/>
        </w:rPr>
      </w:pPr>
      <w:hyperlink r:id="rId9" w:tgtFrame="_blank" w:history="1">
        <w:r w:rsidRPr="00813A03">
          <w:rPr>
            <w:rFonts w:ascii="Times New Roman" w:hAnsi="Times New Roman" w:cs="Times New Roman"/>
            <w:color w:val="333333"/>
            <w:sz w:val="28"/>
            <w:szCs w:val="28"/>
            <w:shd w:val="clear" w:color="auto" w:fill="FFFFFF"/>
            <w:lang w:val="vi-VN"/>
          </w:rPr>
          <w:t>Nghị quyết 68/NQ-CP</w:t>
        </w:r>
      </w:hyperlink>
      <w:r w:rsidRPr="00813A03">
        <w:rPr>
          <w:rFonts w:ascii="Times New Roman" w:hAnsi="Times New Roman" w:cs="Times New Roman"/>
          <w:color w:val="333333"/>
          <w:sz w:val="28"/>
          <w:szCs w:val="28"/>
          <w:shd w:val="clear" w:color="auto" w:fill="FFFFFF"/>
          <w:lang w:val="vi-VN"/>
        </w:rPr>
        <w:t> </w:t>
      </w:r>
      <w:r>
        <w:rPr>
          <w:rFonts w:ascii="Times New Roman" w:hAnsi="Times New Roman" w:cs="Times New Roman"/>
          <w:color w:val="333333"/>
          <w:sz w:val="28"/>
          <w:szCs w:val="28"/>
          <w:shd w:val="clear" w:color="auto" w:fill="FFFFFF"/>
          <w:lang w:val="vi-VN"/>
        </w:rPr>
        <w:t xml:space="preserve">của </w:t>
      </w:r>
      <w:r w:rsidRPr="00813A03">
        <w:rPr>
          <w:rFonts w:ascii="Times New Roman" w:hAnsi="Times New Roman" w:cs="Times New Roman"/>
          <w:color w:val="333333"/>
          <w:sz w:val="28"/>
          <w:szCs w:val="28"/>
          <w:shd w:val="clear" w:color="auto" w:fill="FFFFFF"/>
          <w:lang w:val="vi-VN"/>
        </w:rPr>
        <w:t>Chính phủ ban hành </w:t>
      </w:r>
      <w:r w:rsidRPr="00813A03">
        <w:rPr>
          <w:rFonts w:ascii="Times New Roman" w:hAnsi="Times New Roman" w:cs="Times New Roman"/>
          <w:color w:val="333333"/>
          <w:sz w:val="28"/>
          <w:szCs w:val="28"/>
          <w:shd w:val="clear" w:color="auto" w:fill="FFFFFF"/>
          <w:lang w:val="vi-VN"/>
        </w:rPr>
        <w:t xml:space="preserve"> </w:t>
      </w:r>
      <w:r w:rsidRPr="00813A03">
        <w:rPr>
          <w:rFonts w:ascii="Times New Roman" w:hAnsi="Times New Roman" w:cs="Times New Roman"/>
          <w:color w:val="333333"/>
          <w:sz w:val="28"/>
          <w:szCs w:val="28"/>
          <w:shd w:val="clear" w:color="auto" w:fill="FFFFFF"/>
          <w:lang w:val="vi-VN"/>
        </w:rPr>
        <w:t>ngày 01/7/2021 về chính sách hỗ trợ người lao động và người sử dụng lao động gặp khó khăn do COVID-19, trong đó, có chính sách tạm dừng đóng vào quỹ hưu trí và tử tuất</w:t>
      </w:r>
      <w:r>
        <w:rPr>
          <w:rFonts w:ascii="Times New Roman" w:hAnsi="Times New Roman" w:cs="Times New Roman"/>
          <w:color w:val="333333"/>
          <w:sz w:val="28"/>
          <w:szCs w:val="28"/>
          <w:shd w:val="clear" w:color="auto" w:fill="FFFFFF"/>
          <w:lang w:val="vi-VN"/>
        </w:rPr>
        <w:t>, tóm tắt như sau:</w:t>
      </w:r>
    </w:p>
    <w:p w:rsidR="00813A03" w:rsidRPr="00813A03" w:rsidRDefault="00813A03" w:rsidP="007D2CB6">
      <w:pPr>
        <w:tabs>
          <w:tab w:val="left" w:pos="284"/>
          <w:tab w:val="left" w:pos="709"/>
          <w:tab w:val="left" w:pos="851"/>
        </w:tabs>
        <w:ind w:left="709"/>
        <w:jc w:val="both"/>
        <w:rPr>
          <w:rFonts w:ascii="Times New Roman" w:hAnsi="Times New Roman" w:cs="Times New Roman"/>
          <w:color w:val="333333"/>
          <w:sz w:val="28"/>
          <w:szCs w:val="28"/>
          <w:shd w:val="clear" w:color="auto" w:fill="FFFFFF"/>
          <w:lang w:val="vi-VN"/>
        </w:rPr>
      </w:pPr>
      <w:r w:rsidRPr="00813A03">
        <w:rPr>
          <w:rFonts w:ascii="Times New Roman" w:hAnsi="Times New Roman" w:cs="Times New Roman"/>
          <w:color w:val="333333"/>
          <w:sz w:val="28"/>
          <w:szCs w:val="28"/>
          <w:shd w:val="clear" w:color="auto" w:fill="FFFFFF"/>
          <w:lang w:val="vi-VN"/>
        </w:rPr>
        <w:t>N</w:t>
      </w:r>
      <w:r w:rsidRPr="00813A03">
        <w:rPr>
          <w:rFonts w:ascii="Times New Roman" w:hAnsi="Times New Roman" w:cs="Times New Roman"/>
          <w:color w:val="333333"/>
          <w:sz w:val="28"/>
          <w:szCs w:val="28"/>
          <w:shd w:val="clear" w:color="auto" w:fill="FFFFFF"/>
          <w:lang w:val="vi-VN"/>
        </w:rPr>
        <w:t>gười sử dụng lao động </w:t>
      </w:r>
      <w:r w:rsidRPr="00813A03">
        <w:rPr>
          <w:rFonts w:ascii="Times New Roman" w:hAnsi="Times New Roman" w:cs="Times New Roman"/>
          <w:iCs/>
          <w:sz w:val="28"/>
          <w:szCs w:val="28"/>
          <w:shd w:val="clear" w:color="auto" w:fill="FFFFFF"/>
          <w:lang w:val="vi-VN"/>
        </w:rPr>
        <w:t xml:space="preserve">đã đóng đủ BHXH hoặc đang tạm dừng đóng vào Quỹ hưu trí và tử tuất đến hết tháng 4/2021 mà bị ảnh hưởng bởi đại dịch COVID-19 dẫn đến phải giảm từ 15% lao động tham gia BHXH trở lên so với </w:t>
      </w:r>
      <w:r w:rsidRPr="00813A03">
        <w:rPr>
          <w:rFonts w:ascii="Times New Roman" w:hAnsi="Times New Roman" w:cs="Times New Roman"/>
          <w:iCs/>
          <w:sz w:val="28"/>
          <w:szCs w:val="28"/>
          <w:shd w:val="clear" w:color="auto" w:fill="FFFFFF"/>
          <w:lang w:val="vi-VN"/>
        </w:rPr>
        <w:lastRenderedPageBreak/>
        <w:t>thời điểm tháng 4/2021 </w:t>
      </w:r>
      <w:r w:rsidRPr="00813A03">
        <w:rPr>
          <w:rFonts w:ascii="Times New Roman" w:hAnsi="Times New Roman" w:cs="Times New Roman"/>
          <w:color w:val="333333"/>
          <w:sz w:val="28"/>
          <w:szCs w:val="28"/>
          <w:shd w:val="clear" w:color="auto" w:fill="FFFFFF"/>
          <w:lang w:val="vi-VN"/>
        </w:rPr>
        <w:t>(kể cả lao động ngừng việc, tạm hoãn thực hiện hợp đồng lao động, thỏa thuận nghỉ không hưởng lương) thì:</w:t>
      </w:r>
      <w:r w:rsidR="007D2CB6">
        <w:rPr>
          <w:rFonts w:ascii="Times New Roman" w:hAnsi="Times New Roman" w:cs="Times New Roman"/>
          <w:color w:val="333333"/>
          <w:sz w:val="28"/>
          <w:szCs w:val="28"/>
          <w:shd w:val="clear" w:color="auto" w:fill="FFFFFF"/>
          <w:lang w:val="vi-VN"/>
        </w:rPr>
        <w:t xml:space="preserve"> </w:t>
      </w:r>
      <w:bookmarkStart w:id="0" w:name="_GoBack"/>
      <w:bookmarkEnd w:id="0"/>
      <w:r w:rsidRPr="00813A03">
        <w:rPr>
          <w:rFonts w:ascii="Times New Roman" w:hAnsi="Times New Roman" w:cs="Times New Roman"/>
          <w:color w:val="333333"/>
          <w:sz w:val="28"/>
          <w:szCs w:val="28"/>
          <w:shd w:val="clear" w:color="auto" w:fill="FFFFFF"/>
          <w:lang w:val="vi-VN"/>
        </w:rPr>
        <w:t>Người lao động và người sử dụng lao </w:t>
      </w:r>
      <w:r w:rsidRPr="00813A03">
        <w:rPr>
          <w:rFonts w:ascii="Times New Roman" w:hAnsi="Times New Roman" w:cs="Times New Roman"/>
          <w:iCs/>
          <w:sz w:val="28"/>
          <w:szCs w:val="28"/>
          <w:shd w:val="clear" w:color="auto" w:fill="FFFFFF"/>
          <w:lang w:val="vi-VN"/>
        </w:rPr>
        <w:t>động được tạm dừng đóng vào quỹ hưu trí và tử tuất 06 tháng kể từ thời điểm nộp hồ sơ đề nghị</w:t>
      </w:r>
      <w:r w:rsidRPr="00813A03">
        <w:rPr>
          <w:rFonts w:ascii="Times New Roman" w:hAnsi="Times New Roman" w:cs="Times New Roman"/>
          <w:color w:val="333333"/>
          <w:sz w:val="28"/>
          <w:szCs w:val="28"/>
          <w:shd w:val="clear" w:color="auto" w:fill="FFFFFF"/>
          <w:lang w:val="vi-VN"/>
        </w:rPr>
        <w:t>.</w:t>
      </w:r>
    </w:p>
    <w:p w:rsidR="00813A03" w:rsidRDefault="00813A03" w:rsidP="00813A03">
      <w:pPr>
        <w:tabs>
          <w:tab w:val="left" w:pos="284"/>
          <w:tab w:val="left" w:pos="709"/>
          <w:tab w:val="left" w:pos="851"/>
        </w:tabs>
        <w:ind w:left="709"/>
        <w:jc w:val="both"/>
        <w:rPr>
          <w:rFonts w:ascii="Times New Roman" w:hAnsi="Times New Roman" w:cs="Times New Roman"/>
          <w:color w:val="333333"/>
          <w:sz w:val="28"/>
          <w:szCs w:val="28"/>
          <w:shd w:val="clear" w:color="auto" w:fill="FFFFFF"/>
          <w:lang w:val="vi-VN"/>
        </w:rPr>
      </w:pPr>
      <w:r w:rsidRPr="00813A03">
        <w:rPr>
          <w:rFonts w:ascii="Times New Roman" w:hAnsi="Times New Roman" w:cs="Times New Roman"/>
          <w:color w:val="333333"/>
          <w:sz w:val="28"/>
          <w:szCs w:val="28"/>
          <w:shd w:val="clear" w:color="auto" w:fill="FFFFFF"/>
          <w:lang w:val="vi-VN"/>
        </w:rPr>
        <w:t>Đối với trường hợp đã được giải quyết tạm dừng đóng theo </w:t>
      </w:r>
      <w:hyperlink r:id="rId10" w:tgtFrame="_blank" w:history="1">
        <w:r w:rsidRPr="00813A03">
          <w:rPr>
            <w:rFonts w:ascii="Times New Roman" w:hAnsi="Times New Roman" w:cs="Times New Roman"/>
            <w:color w:val="333333"/>
            <w:sz w:val="28"/>
            <w:szCs w:val="28"/>
            <w:shd w:val="clear" w:color="auto" w:fill="FFFFFF"/>
            <w:lang w:val="vi-VN"/>
          </w:rPr>
          <w:t>Nghị quyết 42/NQ-CP</w:t>
        </w:r>
      </w:hyperlink>
      <w:r w:rsidRPr="00813A03">
        <w:rPr>
          <w:rFonts w:ascii="Times New Roman" w:hAnsi="Times New Roman" w:cs="Times New Roman"/>
          <w:color w:val="333333"/>
          <w:sz w:val="28"/>
          <w:szCs w:val="28"/>
          <w:shd w:val="clear" w:color="auto" w:fill="FFFFFF"/>
          <w:lang w:val="vi-VN"/>
        </w:rPr>
        <w:t> ngày 09/4/2020 và </w:t>
      </w:r>
      <w:hyperlink r:id="rId11" w:tgtFrame="_blank" w:history="1">
        <w:r w:rsidRPr="00813A03">
          <w:rPr>
            <w:rFonts w:ascii="Times New Roman" w:hAnsi="Times New Roman" w:cs="Times New Roman"/>
            <w:color w:val="333333"/>
            <w:sz w:val="28"/>
            <w:szCs w:val="28"/>
            <w:shd w:val="clear" w:color="auto" w:fill="FFFFFF"/>
            <w:lang w:val="vi-VN"/>
          </w:rPr>
          <w:t>Nghị quyết 154/NQ-CP</w:t>
        </w:r>
      </w:hyperlink>
      <w:r w:rsidRPr="00813A03">
        <w:rPr>
          <w:rFonts w:ascii="Times New Roman" w:hAnsi="Times New Roman" w:cs="Times New Roman"/>
          <w:color w:val="333333"/>
          <w:sz w:val="28"/>
          <w:szCs w:val="28"/>
          <w:shd w:val="clear" w:color="auto" w:fill="FFFFFF"/>
          <w:lang w:val="vi-VN"/>
        </w:rPr>
        <w:t> ngày 19/10/2020 của Chính phủ, nếu đủ điều kiện thì vẫn được giải quyết nhưng tổng thời gian tạm dừng đóng không quá 12 tháng.</w:t>
      </w:r>
    </w:p>
    <w:p w:rsidR="000D1975" w:rsidRDefault="000D1975" w:rsidP="000D1975">
      <w:pPr>
        <w:tabs>
          <w:tab w:val="left" w:pos="284"/>
          <w:tab w:val="left" w:pos="709"/>
          <w:tab w:val="left" w:pos="851"/>
        </w:tabs>
        <w:ind w:left="709"/>
        <w:jc w:val="both"/>
        <w:rPr>
          <w:rFonts w:ascii="Times New Roman" w:hAnsi="Times New Roman" w:cs="Times New Roman"/>
          <w:color w:val="333333"/>
          <w:sz w:val="28"/>
          <w:szCs w:val="28"/>
          <w:shd w:val="clear" w:color="auto" w:fill="FFFFFF"/>
          <w:lang w:val="vi-VN"/>
        </w:rPr>
      </w:pPr>
      <w:r>
        <w:rPr>
          <w:rFonts w:ascii="Times New Roman" w:hAnsi="Times New Roman" w:cs="Times New Roman"/>
          <w:color w:val="333333"/>
          <w:sz w:val="28"/>
          <w:szCs w:val="28"/>
          <w:shd w:val="clear" w:color="auto" w:fill="FFFFFF"/>
          <w:lang w:val="vi-VN"/>
        </w:rPr>
        <w:t xml:space="preserve">Ngoài ra </w:t>
      </w:r>
      <w:r>
        <w:rPr>
          <w:rFonts w:ascii="Times New Roman" w:hAnsi="Times New Roman" w:cs="Times New Roman"/>
          <w:color w:val="333333"/>
          <w:sz w:val="28"/>
          <w:szCs w:val="28"/>
          <w:shd w:val="clear" w:color="auto" w:fill="FFFFFF"/>
          <w:lang w:val="vi-VN"/>
        </w:rPr>
        <w:t>Nghị quyết</w:t>
      </w:r>
      <w:r>
        <w:rPr>
          <w:rFonts w:ascii="Times New Roman" w:hAnsi="Times New Roman" w:cs="Times New Roman"/>
          <w:color w:val="333333"/>
          <w:sz w:val="28"/>
          <w:szCs w:val="28"/>
          <w:shd w:val="clear" w:color="auto" w:fill="FFFFFF"/>
          <w:lang w:val="vi-VN"/>
        </w:rPr>
        <w:t xml:space="preserve"> còn có các chế độ quy định về:</w:t>
      </w:r>
      <w:r w:rsidRPr="000D1975">
        <w:rPr>
          <w:rFonts w:ascii="Times New Roman" w:hAnsi="Times New Roman" w:cs="Times New Roman"/>
          <w:color w:val="333333"/>
          <w:sz w:val="28"/>
          <w:szCs w:val="28"/>
          <w:shd w:val="clear" w:color="auto" w:fill="FFFFFF"/>
          <w:lang w:val="vi-VN"/>
        </w:rPr>
        <w:t xml:space="preserve"> Chính sách giảm mức đóng bảo hiểm tai nạn lao động, bệnh nghề nghiệp; </w:t>
      </w:r>
      <w:bookmarkStart w:id="1" w:name="dieu_3"/>
      <w:r w:rsidRPr="000D1975">
        <w:rPr>
          <w:rFonts w:ascii="Times New Roman" w:hAnsi="Times New Roman" w:cs="Times New Roman"/>
          <w:color w:val="333333"/>
          <w:sz w:val="28"/>
          <w:szCs w:val="28"/>
          <w:shd w:val="clear" w:color="auto" w:fill="FFFFFF"/>
          <w:lang w:val="vi-VN"/>
        </w:rPr>
        <w:t> Chính sách hỗ trợ đào tạo duy trì việc làm cho người lao động</w:t>
      </w:r>
      <w:bookmarkEnd w:id="1"/>
      <w:r w:rsidRPr="000D1975">
        <w:rPr>
          <w:rFonts w:ascii="Times New Roman" w:hAnsi="Times New Roman" w:cs="Times New Roman"/>
          <w:color w:val="333333"/>
          <w:sz w:val="28"/>
          <w:szCs w:val="28"/>
          <w:shd w:val="clear" w:color="auto" w:fill="FFFFFF"/>
          <w:lang w:val="vi-VN"/>
        </w:rPr>
        <w:t xml:space="preserve">; </w:t>
      </w:r>
      <w:bookmarkStart w:id="2" w:name="dieu_4"/>
      <w:r w:rsidRPr="000D1975">
        <w:rPr>
          <w:rFonts w:ascii="Times New Roman" w:hAnsi="Times New Roman" w:cs="Times New Roman"/>
          <w:color w:val="333333"/>
          <w:sz w:val="28"/>
          <w:szCs w:val="28"/>
          <w:shd w:val="clear" w:color="auto" w:fill="FFFFFF"/>
          <w:lang w:val="vi-VN"/>
        </w:rPr>
        <w:t>Chính sách hỗ trợ người lao động tạm hoãn hợp đồng lao động, nghỉ việc không hưởng lương</w:t>
      </w:r>
      <w:bookmarkEnd w:id="2"/>
      <w:r w:rsidRPr="000D1975">
        <w:rPr>
          <w:rFonts w:ascii="Times New Roman" w:hAnsi="Times New Roman" w:cs="Times New Roman"/>
          <w:color w:val="333333"/>
          <w:sz w:val="28"/>
          <w:szCs w:val="28"/>
          <w:shd w:val="clear" w:color="auto" w:fill="FFFFFF"/>
          <w:lang w:val="vi-VN"/>
        </w:rPr>
        <w:t xml:space="preserve">; </w:t>
      </w:r>
      <w:bookmarkStart w:id="3" w:name="dieu_5"/>
      <w:r w:rsidRPr="000D1975">
        <w:rPr>
          <w:rFonts w:ascii="Times New Roman" w:hAnsi="Times New Roman" w:cs="Times New Roman"/>
          <w:color w:val="333333"/>
          <w:sz w:val="28"/>
          <w:szCs w:val="28"/>
          <w:shd w:val="clear" w:color="auto" w:fill="FFFFFF"/>
          <w:lang w:val="vi-VN"/>
        </w:rPr>
        <w:t>Chính sách hỗ trợ người lao động ngừng việc</w:t>
      </w:r>
      <w:bookmarkEnd w:id="3"/>
      <w:r w:rsidRPr="000D1975">
        <w:rPr>
          <w:rFonts w:ascii="Times New Roman" w:hAnsi="Times New Roman" w:cs="Times New Roman"/>
          <w:color w:val="333333"/>
          <w:sz w:val="28"/>
          <w:szCs w:val="28"/>
          <w:shd w:val="clear" w:color="auto" w:fill="FFFFFF"/>
          <w:lang w:val="vi-VN"/>
        </w:rPr>
        <w:t xml:space="preserve">; </w:t>
      </w:r>
      <w:bookmarkStart w:id="4" w:name="dieu_6"/>
      <w:r w:rsidRPr="000D1975">
        <w:rPr>
          <w:rFonts w:ascii="Times New Roman" w:hAnsi="Times New Roman" w:cs="Times New Roman"/>
          <w:color w:val="333333"/>
          <w:sz w:val="28"/>
          <w:szCs w:val="28"/>
          <w:shd w:val="clear" w:color="auto" w:fill="FFFFFF"/>
          <w:lang w:val="vi-VN"/>
        </w:rPr>
        <w:t>Chính sách hỗ trợ người lao động chấm dứt hợp đồng lao động</w:t>
      </w:r>
      <w:bookmarkEnd w:id="4"/>
      <w:r w:rsidRPr="000D1975">
        <w:rPr>
          <w:rFonts w:ascii="Times New Roman" w:hAnsi="Times New Roman" w:cs="Times New Roman"/>
          <w:color w:val="333333"/>
          <w:sz w:val="28"/>
          <w:szCs w:val="28"/>
          <w:shd w:val="clear" w:color="auto" w:fill="FFFFFF"/>
          <w:lang w:val="vi-VN"/>
        </w:rPr>
        <w:t xml:space="preserve"> ; </w:t>
      </w:r>
      <w:bookmarkStart w:id="5" w:name="dieu_10"/>
      <w:r w:rsidRPr="000D1975">
        <w:rPr>
          <w:rFonts w:ascii="Times New Roman" w:hAnsi="Times New Roman" w:cs="Times New Roman"/>
          <w:color w:val="333333"/>
          <w:sz w:val="28"/>
          <w:szCs w:val="28"/>
          <w:shd w:val="clear" w:color="auto" w:fill="FFFFFF"/>
          <w:lang w:val="vi-VN"/>
        </w:rPr>
        <w:t>Chính sách hỗ trợ hộ kinh doanh</w:t>
      </w:r>
      <w:bookmarkEnd w:id="5"/>
      <w:r w:rsidRPr="000D1975">
        <w:rPr>
          <w:rFonts w:ascii="Times New Roman" w:hAnsi="Times New Roman" w:cs="Times New Roman"/>
          <w:color w:val="333333"/>
          <w:sz w:val="28"/>
          <w:szCs w:val="28"/>
          <w:shd w:val="clear" w:color="auto" w:fill="FFFFFF"/>
          <w:lang w:val="vi-VN"/>
        </w:rPr>
        <w:t>;</w:t>
      </w:r>
      <w:bookmarkStart w:id="6" w:name="dieu_11"/>
      <w:r w:rsidRPr="000D1975">
        <w:rPr>
          <w:rFonts w:ascii="Times New Roman" w:hAnsi="Times New Roman" w:cs="Times New Roman"/>
          <w:color w:val="333333"/>
          <w:sz w:val="28"/>
          <w:szCs w:val="28"/>
          <w:shd w:val="clear" w:color="auto" w:fill="FFFFFF"/>
          <w:lang w:val="vi-VN"/>
        </w:rPr>
        <w:t xml:space="preserve"> Chính sách cho vay trả lương ngừng việc, trả lương phục hồi sản xuất</w:t>
      </w:r>
      <w:bookmarkEnd w:id="6"/>
      <w:r>
        <w:rPr>
          <w:rFonts w:ascii="Times New Roman" w:hAnsi="Times New Roman" w:cs="Times New Roman"/>
          <w:color w:val="333333"/>
          <w:sz w:val="28"/>
          <w:szCs w:val="28"/>
          <w:shd w:val="clear" w:color="auto" w:fill="FFFFFF"/>
          <w:lang w:val="vi-VN"/>
        </w:rPr>
        <w:t>.</w:t>
      </w:r>
    </w:p>
    <w:p w:rsidR="000D1975" w:rsidRDefault="000D1975" w:rsidP="000D1975">
      <w:pPr>
        <w:tabs>
          <w:tab w:val="left" w:pos="284"/>
          <w:tab w:val="left" w:pos="709"/>
          <w:tab w:val="left" w:pos="851"/>
        </w:tabs>
        <w:ind w:left="709"/>
        <w:jc w:val="both"/>
        <w:rPr>
          <w:rFonts w:ascii="Times New Roman" w:hAnsi="Times New Roman" w:cs="Times New Roman"/>
          <w:color w:val="333333"/>
          <w:sz w:val="28"/>
          <w:szCs w:val="28"/>
          <w:shd w:val="clear" w:color="auto" w:fill="FFFFFF"/>
          <w:lang w:val="vi-VN"/>
        </w:rPr>
      </w:pPr>
      <w:r>
        <w:rPr>
          <w:rFonts w:ascii="Times New Roman" w:hAnsi="Times New Roman" w:cs="Times New Roman"/>
          <w:color w:val="333333"/>
          <w:sz w:val="28"/>
          <w:szCs w:val="28"/>
          <w:shd w:val="clear" w:color="auto" w:fill="FFFFFF"/>
          <w:lang w:val="vi-VN"/>
        </w:rPr>
        <w:t>Chi tiết xem tại:</w:t>
      </w:r>
      <w:r w:rsidRPr="000D1975">
        <w:t xml:space="preserve"> </w:t>
      </w:r>
      <w:hyperlink r:id="rId12" w:history="1">
        <w:r w:rsidRPr="00AD08F8">
          <w:rPr>
            <w:rStyle w:val="Hyperlink"/>
            <w:rFonts w:ascii="Times New Roman" w:hAnsi="Times New Roman" w:cs="Times New Roman"/>
            <w:sz w:val="28"/>
            <w:szCs w:val="28"/>
            <w:shd w:val="clear" w:color="auto" w:fill="FFFFFF"/>
            <w:lang w:val="vi-VN"/>
          </w:rPr>
          <w:t>https://thuvienphapluat.vn/van-ban/Lao-dong-Tien-luong/Nghi-quyet-68-NQ-CP-2021-chinh-sach-ho-tro-nguoi-lao-dong-su-dung-lao-dong-gap-kho-khan-dich-COVID19-479816.aspx</w:t>
        </w:r>
      </w:hyperlink>
    </w:p>
    <w:p w:rsidR="00813A03" w:rsidRPr="000D1975" w:rsidRDefault="000D1975" w:rsidP="000D1975">
      <w:pPr>
        <w:pStyle w:val="ListParagraph"/>
        <w:numPr>
          <w:ilvl w:val="0"/>
          <w:numId w:val="46"/>
        </w:numPr>
        <w:tabs>
          <w:tab w:val="left" w:pos="284"/>
          <w:tab w:val="left" w:pos="567"/>
          <w:tab w:val="left" w:pos="709"/>
          <w:tab w:val="left" w:pos="851"/>
        </w:tabs>
        <w:ind w:hanging="294"/>
        <w:jc w:val="both"/>
        <w:rPr>
          <w:rFonts w:ascii="Times New Roman" w:hAnsi="Times New Roman" w:cs="Times New Roman"/>
          <w:b/>
          <w:color w:val="333333"/>
          <w:sz w:val="28"/>
          <w:szCs w:val="28"/>
          <w:shd w:val="clear" w:color="auto" w:fill="FFFFFF"/>
          <w:lang w:val="vi-VN"/>
        </w:rPr>
      </w:pPr>
      <w:r w:rsidRPr="000D1975">
        <w:rPr>
          <w:rFonts w:ascii="Times New Roman" w:hAnsi="Times New Roman" w:cs="Times New Roman"/>
          <w:b/>
          <w:color w:val="333333"/>
          <w:sz w:val="28"/>
          <w:szCs w:val="28"/>
          <w:shd w:val="clear" w:color="auto" w:fill="FFFFFF"/>
          <w:lang w:val="vi-VN"/>
        </w:rPr>
        <w:t xml:space="preserve">Nhiều </w:t>
      </w:r>
      <w:r w:rsidR="00813A03" w:rsidRPr="000D1975">
        <w:rPr>
          <w:rFonts w:ascii="Times New Roman" w:hAnsi="Times New Roman" w:cs="Times New Roman"/>
          <w:b/>
          <w:color w:val="333333"/>
          <w:sz w:val="28"/>
          <w:szCs w:val="28"/>
          <w:shd w:val="clear" w:color="auto" w:fill="FFFFFF"/>
          <w:lang w:val="vi-VN"/>
        </w:rPr>
        <w:t xml:space="preserve"> thủ tục về BHXH, lao động - tiền lương, việc làm hỗ trợ khó khăn do Covid-19</w:t>
      </w:r>
    </w:p>
    <w:p w:rsidR="000D1975" w:rsidRDefault="000D1975" w:rsidP="000D1975">
      <w:pPr>
        <w:tabs>
          <w:tab w:val="left" w:pos="284"/>
          <w:tab w:val="left" w:pos="709"/>
          <w:tab w:val="left" w:pos="851"/>
        </w:tabs>
        <w:ind w:left="709"/>
        <w:jc w:val="both"/>
        <w:rPr>
          <w:rFonts w:ascii="Times New Roman" w:hAnsi="Times New Roman" w:cs="Times New Roman"/>
          <w:color w:val="333333"/>
          <w:sz w:val="28"/>
          <w:szCs w:val="28"/>
          <w:shd w:val="clear" w:color="auto" w:fill="FFFFFF"/>
          <w:lang w:val="vi-VN"/>
        </w:rPr>
      </w:pPr>
      <w:r w:rsidRPr="00813A03">
        <w:rPr>
          <w:rFonts w:ascii="Times New Roman" w:hAnsi="Times New Roman" w:cs="Times New Roman"/>
          <w:color w:val="333333"/>
          <w:sz w:val="28"/>
          <w:szCs w:val="28"/>
          <w:shd w:val="clear" w:color="auto" w:fill="FFFFFF"/>
          <w:lang w:val="vi-VN"/>
        </w:rPr>
        <w:t>Quyết định 777/QĐ-LĐTBXH của Bộ LĐTB&amp;XH</w:t>
      </w:r>
      <w:r w:rsidRPr="00813A03">
        <w:rPr>
          <w:rFonts w:ascii="Times New Roman" w:hAnsi="Times New Roman" w:cs="Times New Roman"/>
          <w:color w:val="333333"/>
          <w:sz w:val="28"/>
          <w:szCs w:val="28"/>
          <w:shd w:val="clear" w:color="auto" w:fill="FFFFFF"/>
          <w:lang w:val="vi-VN"/>
        </w:rPr>
        <w:t xml:space="preserve"> </w:t>
      </w:r>
      <w:r>
        <w:rPr>
          <w:rFonts w:ascii="Times New Roman" w:hAnsi="Times New Roman" w:cs="Times New Roman"/>
          <w:color w:val="333333"/>
          <w:sz w:val="28"/>
          <w:szCs w:val="28"/>
          <w:shd w:val="clear" w:color="auto" w:fill="FFFFFF"/>
          <w:lang w:val="vi-VN"/>
        </w:rPr>
        <w:t xml:space="preserve">ban hành </w:t>
      </w:r>
      <w:r w:rsidRPr="00813A03">
        <w:rPr>
          <w:rFonts w:ascii="Times New Roman" w:hAnsi="Times New Roman" w:cs="Times New Roman"/>
          <w:color w:val="333333"/>
          <w:sz w:val="28"/>
          <w:szCs w:val="28"/>
          <w:shd w:val="clear" w:color="auto" w:fill="FFFFFF"/>
          <w:lang w:val="vi-VN"/>
        </w:rPr>
        <w:t xml:space="preserve">ngày 09/7/2021 </w:t>
      </w:r>
      <w:r>
        <w:rPr>
          <w:rFonts w:ascii="Times New Roman" w:hAnsi="Times New Roman" w:cs="Times New Roman"/>
          <w:color w:val="333333"/>
          <w:sz w:val="28"/>
          <w:szCs w:val="28"/>
          <w:shd w:val="clear" w:color="auto" w:fill="FFFFFF"/>
          <w:lang w:val="vi-VN"/>
        </w:rPr>
        <w:t xml:space="preserve"> quy định về các thủ tục</w:t>
      </w:r>
      <w:r w:rsidR="00813A03" w:rsidRPr="00813A03">
        <w:rPr>
          <w:rFonts w:ascii="Times New Roman" w:hAnsi="Times New Roman" w:cs="Times New Roman"/>
          <w:color w:val="333333"/>
          <w:sz w:val="28"/>
          <w:szCs w:val="28"/>
          <w:shd w:val="clear" w:color="auto" w:fill="FFFFFF"/>
          <w:lang w:val="vi-VN"/>
        </w:rPr>
        <w:t xml:space="preserve"> hành chính trong các lĩnh vực BHXH, việc làm, lao động - tiền lương nhằm hỗ trợ NLĐ và người sử dụng lao động gặp khó khăn do Covid-19</w:t>
      </w:r>
      <w:r>
        <w:rPr>
          <w:rFonts w:ascii="Times New Roman" w:hAnsi="Times New Roman" w:cs="Times New Roman"/>
          <w:color w:val="333333"/>
          <w:sz w:val="28"/>
          <w:szCs w:val="28"/>
          <w:shd w:val="clear" w:color="auto" w:fill="FFFFFF"/>
          <w:lang w:val="vi-VN"/>
        </w:rPr>
        <w:t xml:space="preserve">, triển khai </w:t>
      </w:r>
      <w:r w:rsidR="00813A03" w:rsidRPr="00813A03">
        <w:rPr>
          <w:rFonts w:ascii="Times New Roman" w:hAnsi="Times New Roman" w:cs="Times New Roman"/>
          <w:color w:val="333333"/>
          <w:sz w:val="28"/>
          <w:szCs w:val="28"/>
          <w:shd w:val="clear" w:color="auto" w:fill="FFFFFF"/>
          <w:lang w:val="vi-VN"/>
        </w:rPr>
        <w:t xml:space="preserve"> </w:t>
      </w:r>
      <w:r w:rsidRPr="000D1975">
        <w:rPr>
          <w:rFonts w:ascii="Times New Roman" w:hAnsi="Times New Roman" w:cs="Times New Roman"/>
          <w:color w:val="333333"/>
          <w:sz w:val="28"/>
          <w:szCs w:val="28"/>
          <w:shd w:val="clear" w:color="auto" w:fill="FFFFFF"/>
          <w:lang w:val="vi-VN"/>
        </w:rPr>
        <w:t>hướng dẫn chi tiết chính sách hỗ trợ doanh nghiệp và người lao động khó khăn do Covid-19 theo </w:t>
      </w:r>
      <w:hyperlink r:id="rId13" w:tgtFrame="_blank" w:history="1">
        <w:r w:rsidRPr="000D1975">
          <w:rPr>
            <w:rFonts w:ascii="Times New Roman" w:hAnsi="Times New Roman" w:cs="Times New Roman"/>
            <w:color w:val="333333"/>
            <w:sz w:val="28"/>
            <w:szCs w:val="28"/>
            <w:lang w:val="vi-VN"/>
          </w:rPr>
          <w:t>Nghị quyết 68/NQ-CP</w:t>
        </w:r>
      </w:hyperlink>
      <w:r w:rsidRPr="000D1975">
        <w:rPr>
          <w:rFonts w:ascii="Times New Roman" w:hAnsi="Times New Roman" w:cs="Times New Roman"/>
          <w:color w:val="333333"/>
          <w:sz w:val="28"/>
          <w:szCs w:val="28"/>
          <w:shd w:val="clear" w:color="auto" w:fill="FFFFFF"/>
          <w:lang w:val="vi-VN"/>
        </w:rPr>
        <w:t> và </w:t>
      </w:r>
      <w:hyperlink r:id="rId14" w:tgtFrame="_blank" w:history="1">
        <w:r w:rsidRPr="000D1975">
          <w:rPr>
            <w:rFonts w:ascii="Times New Roman" w:hAnsi="Times New Roman" w:cs="Times New Roman"/>
            <w:color w:val="333333"/>
            <w:sz w:val="28"/>
            <w:szCs w:val="28"/>
            <w:lang w:val="vi-VN"/>
          </w:rPr>
          <w:t>Quyết định 23/2021/QĐ-TTg</w:t>
        </w:r>
      </w:hyperlink>
      <w:r>
        <w:rPr>
          <w:rFonts w:ascii="Times New Roman" w:hAnsi="Times New Roman" w:cs="Times New Roman"/>
          <w:color w:val="333333"/>
          <w:sz w:val="28"/>
          <w:szCs w:val="28"/>
          <w:shd w:val="clear" w:color="auto" w:fill="FFFFFF"/>
          <w:lang w:val="vi-VN"/>
        </w:rPr>
        <w:t>, như:</w:t>
      </w:r>
    </w:p>
    <w:p w:rsidR="00813A03" w:rsidRPr="00813A03" w:rsidRDefault="00813A03" w:rsidP="00813A03">
      <w:pPr>
        <w:tabs>
          <w:tab w:val="left" w:pos="284"/>
          <w:tab w:val="left" w:pos="709"/>
          <w:tab w:val="left" w:pos="851"/>
        </w:tabs>
        <w:ind w:left="709"/>
        <w:jc w:val="both"/>
        <w:rPr>
          <w:rFonts w:ascii="Times New Roman" w:hAnsi="Times New Roman" w:cs="Times New Roman"/>
          <w:color w:val="333333"/>
          <w:sz w:val="28"/>
          <w:szCs w:val="28"/>
          <w:shd w:val="clear" w:color="auto" w:fill="FFFFFF"/>
          <w:lang w:val="vi-VN"/>
        </w:rPr>
      </w:pPr>
      <w:r w:rsidRPr="00813A03">
        <w:rPr>
          <w:rFonts w:ascii="Times New Roman" w:hAnsi="Times New Roman" w:cs="Times New Roman"/>
          <w:color w:val="333333"/>
          <w:sz w:val="28"/>
          <w:szCs w:val="28"/>
          <w:shd w:val="clear" w:color="auto" w:fill="FFFFFF"/>
          <w:lang w:val="vi-VN"/>
        </w:rPr>
        <w:t>Thủ tục hỗ trợ người lao động và người sử dụng lao động tạm dừng đóng vào Quỹ hưu trí và tử tuất do đại dịch COVID-19</w:t>
      </w:r>
    </w:p>
    <w:p w:rsidR="00813A03" w:rsidRPr="00813A03" w:rsidRDefault="00813A03" w:rsidP="00813A03">
      <w:pPr>
        <w:tabs>
          <w:tab w:val="left" w:pos="284"/>
          <w:tab w:val="left" w:pos="709"/>
          <w:tab w:val="left" w:pos="851"/>
        </w:tabs>
        <w:ind w:left="709"/>
        <w:jc w:val="both"/>
        <w:rPr>
          <w:rFonts w:ascii="Times New Roman" w:hAnsi="Times New Roman" w:cs="Times New Roman"/>
          <w:color w:val="333333"/>
          <w:sz w:val="28"/>
          <w:szCs w:val="28"/>
          <w:shd w:val="clear" w:color="auto" w:fill="FFFFFF"/>
          <w:lang w:val="vi-VN"/>
        </w:rPr>
      </w:pPr>
      <w:r w:rsidRPr="00813A03">
        <w:rPr>
          <w:rFonts w:ascii="Times New Roman" w:hAnsi="Times New Roman" w:cs="Times New Roman"/>
          <w:color w:val="333333"/>
          <w:sz w:val="28"/>
          <w:szCs w:val="28"/>
          <w:shd w:val="clear" w:color="auto" w:fill="FFFFFF"/>
          <w:lang w:val="vi-VN"/>
        </w:rPr>
        <w:t>Thủ tục hỗ trợ người sử dụng lao động đào tạo, bồi dưỡng, nâng cao trình độ kỹ năng nghề để duy trì việc làm cho người lao động do đại dịch COVID-19;</w:t>
      </w:r>
    </w:p>
    <w:p w:rsidR="00813A03" w:rsidRPr="00813A03" w:rsidRDefault="00813A03" w:rsidP="00813A03">
      <w:pPr>
        <w:tabs>
          <w:tab w:val="left" w:pos="284"/>
          <w:tab w:val="left" w:pos="709"/>
          <w:tab w:val="left" w:pos="851"/>
        </w:tabs>
        <w:ind w:left="709"/>
        <w:jc w:val="both"/>
        <w:rPr>
          <w:rFonts w:ascii="Times New Roman" w:hAnsi="Times New Roman" w:cs="Times New Roman"/>
          <w:color w:val="333333"/>
          <w:sz w:val="28"/>
          <w:szCs w:val="28"/>
          <w:shd w:val="clear" w:color="auto" w:fill="FFFFFF"/>
          <w:lang w:val="vi-VN"/>
        </w:rPr>
      </w:pPr>
      <w:r w:rsidRPr="00813A03">
        <w:rPr>
          <w:rFonts w:ascii="Times New Roman" w:hAnsi="Times New Roman" w:cs="Times New Roman"/>
          <w:color w:val="333333"/>
          <w:sz w:val="28"/>
          <w:szCs w:val="28"/>
          <w:shd w:val="clear" w:color="auto" w:fill="FFFFFF"/>
          <w:lang w:val="vi-VN"/>
        </w:rPr>
        <w:t>Thủ tục hỗ trợ người lao động ngừng việc do đại dịch COVID-19;</w:t>
      </w:r>
    </w:p>
    <w:p w:rsidR="00813A03" w:rsidRPr="00813A03" w:rsidRDefault="00813A03" w:rsidP="00813A03">
      <w:pPr>
        <w:tabs>
          <w:tab w:val="left" w:pos="284"/>
          <w:tab w:val="left" w:pos="709"/>
          <w:tab w:val="left" w:pos="851"/>
        </w:tabs>
        <w:ind w:left="709"/>
        <w:jc w:val="both"/>
        <w:rPr>
          <w:rFonts w:ascii="Times New Roman" w:hAnsi="Times New Roman" w:cs="Times New Roman"/>
          <w:color w:val="333333"/>
          <w:sz w:val="28"/>
          <w:szCs w:val="28"/>
          <w:shd w:val="clear" w:color="auto" w:fill="FFFFFF"/>
          <w:lang w:val="vi-VN"/>
        </w:rPr>
      </w:pPr>
      <w:r w:rsidRPr="00813A03">
        <w:rPr>
          <w:rFonts w:ascii="Times New Roman" w:hAnsi="Times New Roman" w:cs="Times New Roman"/>
          <w:color w:val="333333"/>
          <w:sz w:val="28"/>
          <w:szCs w:val="28"/>
          <w:shd w:val="clear" w:color="auto" w:fill="FFFFFF"/>
          <w:lang w:val="vi-VN"/>
        </w:rPr>
        <w:t>Thủ tục hỗ trợ người lao động tạm hoãn thực hiện hợp đồng lao động hoặc nghỉ việc không hưởng lương do đại dịch COVID-19;</w:t>
      </w:r>
    </w:p>
    <w:p w:rsidR="00813A03" w:rsidRPr="00813A03" w:rsidRDefault="00813A03" w:rsidP="00813A03">
      <w:pPr>
        <w:tabs>
          <w:tab w:val="left" w:pos="284"/>
          <w:tab w:val="left" w:pos="709"/>
          <w:tab w:val="left" w:pos="851"/>
        </w:tabs>
        <w:ind w:left="709"/>
        <w:jc w:val="both"/>
        <w:rPr>
          <w:rFonts w:ascii="Times New Roman" w:hAnsi="Times New Roman" w:cs="Times New Roman"/>
          <w:color w:val="333333"/>
          <w:sz w:val="28"/>
          <w:szCs w:val="28"/>
          <w:shd w:val="clear" w:color="auto" w:fill="FFFFFF"/>
          <w:lang w:val="vi-VN"/>
        </w:rPr>
      </w:pPr>
      <w:r w:rsidRPr="00813A03">
        <w:rPr>
          <w:rFonts w:ascii="Times New Roman" w:hAnsi="Times New Roman" w:cs="Times New Roman"/>
          <w:color w:val="333333"/>
          <w:sz w:val="28"/>
          <w:szCs w:val="28"/>
          <w:shd w:val="clear" w:color="auto" w:fill="FFFFFF"/>
          <w:lang w:val="vi-VN"/>
        </w:rPr>
        <w:t>Thủ tục hỗ trợ người lao động chấm dứt hợp đồng lao động, hợp đồng làm việc nhưng không đủ điều kiện hưởng trợ cấp thất nghiệp do đại dịch COVID-19;</w:t>
      </w:r>
    </w:p>
    <w:p w:rsidR="00813A03" w:rsidRDefault="00813A03" w:rsidP="00813A03">
      <w:pPr>
        <w:tabs>
          <w:tab w:val="left" w:pos="284"/>
          <w:tab w:val="left" w:pos="709"/>
          <w:tab w:val="left" w:pos="851"/>
        </w:tabs>
        <w:ind w:left="709"/>
        <w:jc w:val="both"/>
        <w:rPr>
          <w:rFonts w:ascii="Times New Roman" w:hAnsi="Times New Roman" w:cs="Times New Roman"/>
          <w:color w:val="333333"/>
          <w:sz w:val="28"/>
          <w:szCs w:val="28"/>
          <w:shd w:val="clear" w:color="auto" w:fill="FFFFFF"/>
          <w:lang w:val="vi-VN"/>
        </w:rPr>
      </w:pPr>
      <w:r w:rsidRPr="00813A03">
        <w:rPr>
          <w:rFonts w:ascii="Times New Roman" w:hAnsi="Times New Roman" w:cs="Times New Roman"/>
          <w:color w:val="333333"/>
          <w:sz w:val="28"/>
          <w:szCs w:val="28"/>
          <w:shd w:val="clear" w:color="auto" w:fill="FFFFFF"/>
          <w:lang w:val="vi-VN"/>
        </w:rPr>
        <w:t>Thủ tục hỗ trợ người sử dụng lao động vay vốn để trả lương ngừng việc, trả lương phục hồi sản xuất do đại dịch COVID-19.</w:t>
      </w:r>
    </w:p>
    <w:p w:rsidR="000D1975" w:rsidRDefault="000D1975" w:rsidP="00813A03">
      <w:pPr>
        <w:tabs>
          <w:tab w:val="left" w:pos="284"/>
          <w:tab w:val="left" w:pos="709"/>
          <w:tab w:val="left" w:pos="851"/>
        </w:tabs>
        <w:ind w:left="709"/>
        <w:jc w:val="both"/>
        <w:rPr>
          <w:rFonts w:ascii="Times New Roman" w:hAnsi="Times New Roman" w:cs="Times New Roman"/>
          <w:color w:val="333333"/>
          <w:sz w:val="28"/>
          <w:szCs w:val="28"/>
          <w:shd w:val="clear" w:color="auto" w:fill="FFFFFF"/>
          <w:lang w:val="vi-VN"/>
        </w:rPr>
      </w:pPr>
      <w:r>
        <w:rPr>
          <w:rFonts w:ascii="Times New Roman" w:hAnsi="Times New Roman" w:cs="Times New Roman"/>
          <w:color w:val="333333"/>
          <w:sz w:val="28"/>
          <w:szCs w:val="28"/>
          <w:shd w:val="clear" w:color="auto" w:fill="FFFFFF"/>
          <w:lang w:val="vi-VN"/>
        </w:rPr>
        <w:lastRenderedPageBreak/>
        <w:t>Chi tiết xem tại:</w:t>
      </w:r>
      <w:r w:rsidRPr="000D1975">
        <w:t xml:space="preserve"> </w:t>
      </w:r>
      <w:hyperlink r:id="rId15" w:history="1">
        <w:r w:rsidRPr="00AD08F8">
          <w:rPr>
            <w:rStyle w:val="Hyperlink"/>
            <w:rFonts w:ascii="Times New Roman" w:hAnsi="Times New Roman" w:cs="Times New Roman"/>
            <w:sz w:val="28"/>
            <w:szCs w:val="28"/>
            <w:shd w:val="clear" w:color="auto" w:fill="FFFFFF"/>
            <w:lang w:val="vi-VN"/>
          </w:rPr>
          <w:t>https://thuvienphapluat.vn/van-ban/Bo-may-hanh-chinh/Quyet-dinh-777-QD-LDTBXH-2021-cong-bo-thu-tuc-hanh-chinh-ho-tro-nguoi-lao-dong-do-COVID19-480997.aspx</w:t>
        </w:r>
      </w:hyperlink>
    </w:p>
    <w:p w:rsidR="00457A37" w:rsidRPr="007777CD" w:rsidRDefault="00F01B34" w:rsidP="004F3035">
      <w:pPr>
        <w:tabs>
          <w:tab w:val="left" w:pos="0"/>
          <w:tab w:val="left" w:pos="284"/>
          <w:tab w:val="left" w:pos="567"/>
          <w:tab w:val="left" w:pos="709"/>
          <w:tab w:val="left" w:pos="851"/>
        </w:tabs>
        <w:spacing w:after="0"/>
        <w:jc w:val="both"/>
        <w:rPr>
          <w:rFonts w:ascii="Times New Roman" w:hAnsi="Times New Roman" w:cs="Times New Roman"/>
          <w:b/>
          <w:color w:val="333333"/>
          <w:sz w:val="27"/>
          <w:szCs w:val="27"/>
          <w:shd w:val="clear" w:color="auto" w:fill="FFFFFF"/>
          <w:lang w:val="vi-VN"/>
        </w:rPr>
      </w:pPr>
      <w:r>
        <w:rPr>
          <w:rFonts w:ascii="Times New Roman" w:hAnsi="Times New Roman" w:cs="Times New Roman"/>
          <w:b/>
          <w:color w:val="333333"/>
          <w:sz w:val="27"/>
          <w:szCs w:val="27"/>
          <w:shd w:val="clear" w:color="auto" w:fill="FFFFFF"/>
        </w:rPr>
        <w:t xml:space="preserve">II. </w:t>
      </w:r>
      <w:r w:rsidR="007777CD">
        <w:rPr>
          <w:rFonts w:ascii="Times New Roman" w:hAnsi="Times New Roman" w:cs="Times New Roman"/>
          <w:b/>
          <w:color w:val="333333"/>
          <w:sz w:val="27"/>
          <w:szCs w:val="27"/>
          <w:shd w:val="clear" w:color="auto" w:fill="FFFFFF"/>
          <w:lang w:val="vi-VN"/>
        </w:rPr>
        <w:t xml:space="preserve"> </w:t>
      </w:r>
      <w:r w:rsidR="00C80ECA" w:rsidRPr="00872EF5">
        <w:rPr>
          <w:rFonts w:ascii="Times New Roman" w:hAnsi="Times New Roman" w:cs="Times New Roman"/>
          <w:b/>
          <w:color w:val="333333"/>
          <w:sz w:val="27"/>
          <w:szCs w:val="27"/>
          <w:shd w:val="clear" w:color="auto" w:fill="FFFFFF"/>
        </w:rPr>
        <w:t xml:space="preserve">Các </w:t>
      </w:r>
      <w:r w:rsidR="00171052" w:rsidRPr="00872EF5">
        <w:rPr>
          <w:rFonts w:ascii="Times New Roman" w:hAnsi="Times New Roman" w:cs="Times New Roman"/>
          <w:b/>
          <w:color w:val="333333"/>
          <w:sz w:val="27"/>
          <w:szCs w:val="27"/>
          <w:shd w:val="clear" w:color="auto" w:fill="FFFFFF"/>
        </w:rPr>
        <w:t>Luật</w:t>
      </w:r>
      <w:r w:rsidR="007777CD">
        <w:rPr>
          <w:rFonts w:ascii="Times New Roman" w:hAnsi="Times New Roman" w:cs="Times New Roman"/>
          <w:b/>
          <w:color w:val="333333"/>
          <w:sz w:val="27"/>
          <w:szCs w:val="27"/>
          <w:shd w:val="clear" w:color="auto" w:fill="FFFFFF"/>
          <w:lang w:val="vi-VN"/>
        </w:rPr>
        <w:t xml:space="preserve"> có hiệu lực từ 01/7/2021</w:t>
      </w:r>
    </w:p>
    <w:p w:rsidR="00891F4C" w:rsidRPr="004F3035" w:rsidRDefault="00AB0332" w:rsidP="004F3035">
      <w:pPr>
        <w:pStyle w:val="ListParagraph"/>
        <w:numPr>
          <w:ilvl w:val="0"/>
          <w:numId w:val="45"/>
        </w:numPr>
        <w:shd w:val="clear" w:color="auto" w:fill="FFFFFF"/>
        <w:spacing w:after="0" w:line="240" w:lineRule="auto"/>
        <w:ind w:left="709" w:hanging="283"/>
        <w:jc w:val="both"/>
        <w:rPr>
          <w:rFonts w:ascii="Times New Roman" w:eastAsia="Times New Roman" w:hAnsi="Times New Roman" w:cs="Times New Roman"/>
          <w:b/>
          <w:color w:val="222222"/>
          <w:sz w:val="28"/>
          <w:szCs w:val="28"/>
        </w:rPr>
      </w:pPr>
      <w:hyperlink r:id="rId16" w:tgtFrame="_blank" w:history="1">
        <w:r w:rsidR="00457A37" w:rsidRPr="004F3035">
          <w:rPr>
            <w:rFonts w:ascii="Times New Roman" w:eastAsia="Times New Roman" w:hAnsi="Times New Roman" w:cs="Times New Roman"/>
            <w:b/>
            <w:color w:val="222222"/>
            <w:sz w:val="28"/>
            <w:szCs w:val="28"/>
          </w:rPr>
          <w:t>Luật cư trú 2020</w:t>
        </w:r>
      </w:hyperlink>
    </w:p>
    <w:p w:rsidR="00891F4C" w:rsidRDefault="00457A37" w:rsidP="004F3035">
      <w:pPr>
        <w:pStyle w:val="ListParagraph"/>
        <w:shd w:val="clear" w:color="auto" w:fill="FFFFFF"/>
        <w:spacing w:after="0" w:line="240" w:lineRule="auto"/>
        <w:ind w:left="709"/>
        <w:jc w:val="both"/>
        <w:rPr>
          <w:rFonts w:ascii="Times New Roman" w:eastAsia="Times New Roman" w:hAnsi="Times New Roman" w:cs="Times New Roman"/>
          <w:color w:val="222222"/>
          <w:sz w:val="28"/>
          <w:szCs w:val="28"/>
        </w:rPr>
      </w:pPr>
      <w:r w:rsidRPr="00B76BF7">
        <w:rPr>
          <w:rFonts w:ascii="Times New Roman" w:eastAsia="Times New Roman" w:hAnsi="Times New Roman" w:cs="Times New Roman"/>
          <w:color w:val="222222"/>
          <w:sz w:val="28"/>
          <w:szCs w:val="28"/>
        </w:rPr>
        <w:t>Luật Cư trú 2020 thay thế </w:t>
      </w:r>
      <w:hyperlink r:id="rId17" w:tgtFrame="_blank" w:history="1">
        <w:r w:rsidRPr="00B76BF7">
          <w:rPr>
            <w:rFonts w:ascii="Times New Roman" w:eastAsia="Times New Roman" w:hAnsi="Times New Roman" w:cs="Times New Roman"/>
            <w:color w:val="222222"/>
            <w:sz w:val="28"/>
            <w:szCs w:val="28"/>
          </w:rPr>
          <w:t>Luật Cư trú 2006</w:t>
        </w:r>
      </w:hyperlink>
      <w:r w:rsidRPr="00B76BF7">
        <w:rPr>
          <w:rFonts w:ascii="Times New Roman" w:eastAsia="Times New Roman" w:hAnsi="Times New Roman" w:cs="Times New Roman"/>
          <w:color w:val="222222"/>
          <w:sz w:val="28"/>
          <w:szCs w:val="28"/>
        </w:rPr>
        <w:t> và </w:t>
      </w:r>
      <w:hyperlink r:id="rId18" w:tgtFrame="_blank" w:history="1">
        <w:r w:rsidRPr="00B76BF7">
          <w:rPr>
            <w:rFonts w:ascii="Times New Roman" w:eastAsia="Times New Roman" w:hAnsi="Times New Roman" w:cs="Times New Roman"/>
            <w:color w:val="222222"/>
            <w:sz w:val="28"/>
            <w:szCs w:val="28"/>
          </w:rPr>
          <w:t>Luật Cư trú sửa đổi 2013</w:t>
        </w:r>
      </w:hyperlink>
      <w:r w:rsidRPr="00B76BF7">
        <w:rPr>
          <w:rFonts w:ascii="Times New Roman" w:eastAsia="Times New Roman" w:hAnsi="Times New Roman" w:cs="Times New Roman"/>
          <w:color w:val="222222"/>
          <w:sz w:val="28"/>
          <w:szCs w:val="28"/>
        </w:rPr>
        <w:t>, với một số điểm mới như:</w:t>
      </w:r>
    </w:p>
    <w:p w:rsidR="00891F4C" w:rsidRPr="004F3035" w:rsidRDefault="00457A37" w:rsidP="004F3035">
      <w:pPr>
        <w:shd w:val="clear" w:color="auto" w:fill="FFFFFF"/>
        <w:spacing w:after="0" w:line="240" w:lineRule="auto"/>
        <w:ind w:left="709" w:firstLine="11"/>
        <w:jc w:val="both"/>
        <w:rPr>
          <w:rFonts w:ascii="Times New Roman" w:eastAsia="Times New Roman" w:hAnsi="Times New Roman" w:cs="Times New Roman"/>
          <w:color w:val="222222"/>
          <w:sz w:val="28"/>
          <w:szCs w:val="28"/>
        </w:rPr>
      </w:pPr>
      <w:r w:rsidRPr="004F3035">
        <w:rPr>
          <w:rFonts w:ascii="Times New Roman" w:eastAsia="Times New Roman" w:hAnsi="Times New Roman" w:cs="Times New Roman"/>
          <w:color w:val="222222"/>
          <w:sz w:val="28"/>
          <w:szCs w:val="28"/>
        </w:rPr>
        <w:t>Từ ngày 01/7/2021, không cấp mới Sổ hộ khẩu, Sổ tạm trú khi công dân thực hiện đăng ký thường trú, tạm trú.</w:t>
      </w:r>
    </w:p>
    <w:p w:rsidR="00891F4C" w:rsidRPr="004F3035" w:rsidRDefault="00457A37" w:rsidP="004F3035">
      <w:pPr>
        <w:shd w:val="clear" w:color="auto" w:fill="FFFFFF"/>
        <w:spacing w:after="0" w:line="240" w:lineRule="auto"/>
        <w:ind w:left="709"/>
        <w:jc w:val="both"/>
        <w:rPr>
          <w:rFonts w:ascii="Times New Roman" w:eastAsia="Times New Roman" w:hAnsi="Times New Roman" w:cs="Times New Roman"/>
          <w:color w:val="222222"/>
          <w:sz w:val="28"/>
          <w:szCs w:val="28"/>
        </w:rPr>
      </w:pPr>
      <w:r w:rsidRPr="004F3035">
        <w:rPr>
          <w:rFonts w:ascii="Times New Roman" w:eastAsia="Times New Roman" w:hAnsi="Times New Roman" w:cs="Times New Roman"/>
          <w:color w:val="222222"/>
          <w:sz w:val="28"/>
          <w:szCs w:val="28"/>
        </w:rPr>
        <w:t>Cơ quan đăng ký cư trú sẽ cập nhật thông tin về nơi thường trú, nơi tạm trú mới, thời hạn tạm trú của người đăng ký vào Cơ sở dữ liệu (CSDL) về cư trú.</w:t>
      </w:r>
    </w:p>
    <w:p w:rsidR="00891F4C" w:rsidRPr="004F3035" w:rsidRDefault="00457A37" w:rsidP="004F3035">
      <w:pPr>
        <w:shd w:val="clear" w:color="auto" w:fill="FFFFFF"/>
        <w:spacing w:after="0" w:line="240" w:lineRule="auto"/>
        <w:ind w:firstLine="709"/>
        <w:jc w:val="both"/>
        <w:rPr>
          <w:rFonts w:ascii="Times New Roman" w:eastAsia="Times New Roman" w:hAnsi="Times New Roman" w:cs="Times New Roman"/>
          <w:color w:val="222222"/>
          <w:sz w:val="28"/>
          <w:szCs w:val="28"/>
        </w:rPr>
      </w:pPr>
      <w:r w:rsidRPr="004F3035">
        <w:rPr>
          <w:rFonts w:ascii="Times New Roman" w:eastAsia="Times New Roman" w:hAnsi="Times New Roman" w:cs="Times New Roman"/>
          <w:color w:val="222222"/>
          <w:sz w:val="28"/>
          <w:szCs w:val="28"/>
        </w:rPr>
        <w:t>Thêm các hành vi bị nghiêm cấm về cư trú mà hiện hành chưa quy định:</w:t>
      </w:r>
    </w:p>
    <w:p w:rsidR="00891F4C" w:rsidRPr="004F3035" w:rsidRDefault="004F3035" w:rsidP="004F3035">
      <w:pPr>
        <w:shd w:val="clear" w:color="auto" w:fill="FFFFFF"/>
        <w:spacing w:after="0" w:line="240" w:lineRule="auto"/>
        <w:ind w:left="993" w:hanging="284"/>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lang w:val="vi-VN"/>
        </w:rPr>
        <w:t xml:space="preserve">+ </w:t>
      </w:r>
      <w:r w:rsidR="00457A37" w:rsidRPr="004F3035">
        <w:rPr>
          <w:rFonts w:ascii="Times New Roman" w:eastAsia="Times New Roman" w:hAnsi="Times New Roman" w:cs="Times New Roman"/>
          <w:color w:val="222222"/>
          <w:sz w:val="28"/>
          <w:szCs w:val="28"/>
        </w:rPr>
        <w:t xml:space="preserve">Truy nhập, khai thác, hủy hoại, làm cản trở, gián đoạn hoạt động, thay đổi, </w:t>
      </w:r>
      <w:r>
        <w:rPr>
          <w:rFonts w:ascii="Times New Roman" w:eastAsia="Times New Roman" w:hAnsi="Times New Roman" w:cs="Times New Roman"/>
          <w:color w:val="222222"/>
          <w:sz w:val="28"/>
          <w:szCs w:val="28"/>
          <w:lang w:val="vi-VN"/>
        </w:rPr>
        <w:t xml:space="preserve"> </w:t>
      </w:r>
      <w:r w:rsidR="00457A37" w:rsidRPr="004F3035">
        <w:rPr>
          <w:rFonts w:ascii="Times New Roman" w:eastAsia="Times New Roman" w:hAnsi="Times New Roman" w:cs="Times New Roman"/>
          <w:color w:val="222222"/>
          <w:sz w:val="28"/>
          <w:szCs w:val="28"/>
        </w:rPr>
        <w:t>xóa, phát tán, cung cấp trái phép thông tin trong CSDL về cư trú;</w:t>
      </w:r>
    </w:p>
    <w:p w:rsidR="00891F4C" w:rsidRPr="004F3035" w:rsidRDefault="00457A37" w:rsidP="004F3035">
      <w:pPr>
        <w:shd w:val="clear" w:color="auto" w:fill="FFFFFF"/>
        <w:spacing w:after="0" w:line="240" w:lineRule="auto"/>
        <w:ind w:left="993" w:hanging="273"/>
        <w:jc w:val="both"/>
        <w:rPr>
          <w:rFonts w:ascii="Times New Roman" w:eastAsia="Times New Roman" w:hAnsi="Times New Roman" w:cs="Times New Roman"/>
          <w:color w:val="222222"/>
          <w:sz w:val="28"/>
          <w:szCs w:val="28"/>
          <w:lang w:val="vi-VN"/>
        </w:rPr>
      </w:pPr>
      <w:r w:rsidRPr="004F3035">
        <w:rPr>
          <w:rFonts w:ascii="Times New Roman" w:eastAsia="Times New Roman" w:hAnsi="Times New Roman" w:cs="Times New Roman"/>
          <w:color w:val="222222"/>
          <w:sz w:val="28"/>
          <w:szCs w:val="28"/>
          <w:lang w:val="vi-VN"/>
        </w:rPr>
        <w:t>+ Không tiếp nhận, trì hoãn việc tiếp nhận hồ sơ, giấy tờ, tài liệu, thông tin đăng ký cư trú hoặc có hành vi nhũng nhiễu khác;</w:t>
      </w:r>
    </w:p>
    <w:p w:rsidR="00891F4C" w:rsidRPr="004F3035" w:rsidRDefault="00457A37" w:rsidP="004F3035">
      <w:pPr>
        <w:shd w:val="clear" w:color="auto" w:fill="FFFFFF"/>
        <w:spacing w:after="0" w:line="240" w:lineRule="auto"/>
        <w:ind w:left="993" w:hanging="273"/>
        <w:jc w:val="both"/>
        <w:rPr>
          <w:rFonts w:ascii="Times New Roman" w:eastAsia="Times New Roman" w:hAnsi="Times New Roman" w:cs="Times New Roman"/>
          <w:color w:val="222222"/>
          <w:sz w:val="28"/>
          <w:szCs w:val="28"/>
          <w:lang w:val="vi-VN"/>
        </w:rPr>
      </w:pPr>
      <w:r w:rsidRPr="004F3035">
        <w:rPr>
          <w:rFonts w:ascii="Times New Roman" w:eastAsia="Times New Roman" w:hAnsi="Times New Roman" w:cs="Times New Roman"/>
          <w:color w:val="222222"/>
          <w:sz w:val="28"/>
          <w:szCs w:val="28"/>
          <w:lang w:val="vi-VN"/>
        </w:rPr>
        <w:t>+ Không thực hiện, thực hiện không đúng thời hạn đăng ký cư trú cho công dân khi hồ sơ đủ điều kiện đăng ký cư trú; xóa đăng ký thường trú, đăng ký tạm trú trái với quy định pháp luật.</w:t>
      </w:r>
    </w:p>
    <w:p w:rsidR="00891F4C" w:rsidRPr="004F3035" w:rsidRDefault="00457A37" w:rsidP="004F3035">
      <w:pPr>
        <w:shd w:val="clear" w:color="auto" w:fill="FFFFFF"/>
        <w:spacing w:after="0" w:line="240" w:lineRule="auto"/>
        <w:ind w:left="720"/>
        <w:jc w:val="both"/>
        <w:rPr>
          <w:rFonts w:ascii="Times New Roman" w:eastAsia="Times New Roman" w:hAnsi="Times New Roman" w:cs="Times New Roman"/>
          <w:color w:val="222222"/>
          <w:sz w:val="28"/>
          <w:szCs w:val="28"/>
        </w:rPr>
      </w:pPr>
      <w:r w:rsidRPr="004F3035">
        <w:rPr>
          <w:rFonts w:ascii="Times New Roman" w:eastAsia="Times New Roman" w:hAnsi="Times New Roman" w:cs="Times New Roman"/>
          <w:color w:val="222222"/>
          <w:sz w:val="28"/>
          <w:szCs w:val="28"/>
        </w:rPr>
        <w:t>Việc tách hộ sau khi ly hôn sẽ không cần sự đồng ý bằng văn bản của vợ/chồng.</w:t>
      </w:r>
    </w:p>
    <w:p w:rsidR="00891F4C" w:rsidRPr="00391145" w:rsidRDefault="00457A37" w:rsidP="00391145">
      <w:pPr>
        <w:shd w:val="clear" w:color="auto" w:fill="FFFFFF"/>
        <w:spacing w:after="0" w:line="240" w:lineRule="auto"/>
        <w:ind w:left="720"/>
        <w:jc w:val="both"/>
        <w:rPr>
          <w:rFonts w:ascii="Times New Roman" w:eastAsia="Times New Roman" w:hAnsi="Times New Roman" w:cs="Times New Roman"/>
          <w:color w:val="222222"/>
          <w:sz w:val="28"/>
          <w:szCs w:val="28"/>
        </w:rPr>
      </w:pPr>
      <w:r w:rsidRPr="00391145">
        <w:rPr>
          <w:rFonts w:ascii="Times New Roman" w:eastAsia="Times New Roman" w:hAnsi="Times New Roman" w:cs="Times New Roman"/>
          <w:color w:val="222222"/>
          <w:sz w:val="28"/>
          <w:szCs w:val="28"/>
        </w:rPr>
        <w:t>(Hiện hành, quy định muốn tách hộ khẩu phải được chủ hộ đồng ý cho tách sổ hộ khẩu bằng văn bản).</w:t>
      </w:r>
    </w:p>
    <w:p w:rsidR="004F3035" w:rsidRPr="00391145" w:rsidRDefault="004F3035" w:rsidP="00391145">
      <w:pPr>
        <w:shd w:val="clear" w:color="auto" w:fill="FFFFFF"/>
        <w:spacing w:after="0" w:line="240" w:lineRule="auto"/>
        <w:ind w:left="720"/>
        <w:jc w:val="both"/>
        <w:rPr>
          <w:rFonts w:ascii="Times New Roman" w:eastAsia="Times New Roman" w:hAnsi="Times New Roman" w:cs="Times New Roman"/>
          <w:color w:val="222222"/>
          <w:sz w:val="28"/>
          <w:szCs w:val="28"/>
          <w:lang w:val="vi-VN"/>
        </w:rPr>
      </w:pPr>
      <w:r w:rsidRPr="00391145">
        <w:rPr>
          <w:rFonts w:ascii="Times New Roman" w:eastAsia="Times New Roman" w:hAnsi="Times New Roman" w:cs="Times New Roman"/>
          <w:color w:val="222222"/>
          <w:sz w:val="28"/>
          <w:szCs w:val="28"/>
          <w:lang w:val="vi-VN"/>
        </w:rPr>
        <w:t xml:space="preserve">Chi tiết xem tại: </w:t>
      </w:r>
      <w:hyperlink r:id="rId19" w:history="1">
        <w:r w:rsidR="00391145" w:rsidRPr="00DB2C8D">
          <w:rPr>
            <w:rStyle w:val="Hyperlink"/>
            <w:rFonts w:ascii="Times New Roman" w:eastAsia="Times New Roman" w:hAnsi="Times New Roman" w:cs="Times New Roman"/>
            <w:sz w:val="28"/>
            <w:szCs w:val="28"/>
            <w:lang w:val="vi-VN"/>
          </w:rPr>
          <w:t>https://thuvienphapluat.vn/van-ban/Quyen-dan-su/Luat-68-2020-QH14-cu-tru-435315.aspx</w:t>
        </w:r>
      </w:hyperlink>
    </w:p>
    <w:p w:rsidR="004F3035" w:rsidRPr="004F3035" w:rsidRDefault="004F3035" w:rsidP="00162A5A">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p>
    <w:p w:rsidR="00891F4C" w:rsidRPr="004F3035" w:rsidRDefault="00AB0332" w:rsidP="00162A5A">
      <w:pPr>
        <w:pStyle w:val="ListParagraph"/>
        <w:numPr>
          <w:ilvl w:val="0"/>
          <w:numId w:val="45"/>
        </w:numPr>
        <w:shd w:val="clear" w:color="auto" w:fill="FFFFFF"/>
        <w:spacing w:after="0" w:line="240" w:lineRule="auto"/>
        <w:jc w:val="both"/>
        <w:rPr>
          <w:rFonts w:ascii="Times New Roman" w:eastAsia="Times New Roman" w:hAnsi="Times New Roman" w:cs="Times New Roman"/>
          <w:b/>
          <w:color w:val="222222"/>
          <w:sz w:val="28"/>
          <w:szCs w:val="28"/>
        </w:rPr>
      </w:pPr>
      <w:hyperlink r:id="rId20" w:tgtFrame="_blank" w:history="1">
        <w:r w:rsidR="00457A37" w:rsidRPr="004F3035">
          <w:rPr>
            <w:rFonts w:ascii="Times New Roman" w:eastAsia="Times New Roman" w:hAnsi="Times New Roman" w:cs="Times New Roman"/>
            <w:b/>
            <w:color w:val="222222"/>
            <w:sz w:val="28"/>
            <w:szCs w:val="28"/>
          </w:rPr>
          <w:t>Luật Phòng, chống nhiễm vi rút gây ra hội chứng suy giảm miễn dịch mắc phải ở người (HIV/AIDS) sửa đổi 2020</w:t>
        </w:r>
      </w:hyperlink>
    </w:p>
    <w:p w:rsidR="00891F4C" w:rsidRDefault="00457A37" w:rsidP="00162A5A">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rPr>
      </w:pPr>
      <w:r w:rsidRPr="00B76BF7">
        <w:rPr>
          <w:rFonts w:ascii="Times New Roman" w:eastAsia="Times New Roman" w:hAnsi="Times New Roman" w:cs="Times New Roman"/>
          <w:color w:val="222222"/>
          <w:sz w:val="28"/>
          <w:szCs w:val="28"/>
        </w:rPr>
        <w:t>Người nhiễm HIV có nghĩa vụ thông báo kịp thời kết quả xét nghiệm HIV dương tính của mình cho:</w:t>
      </w:r>
    </w:p>
    <w:p w:rsidR="00891F4C" w:rsidRDefault="00457A37" w:rsidP="00162A5A">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rPr>
      </w:pPr>
      <w:r w:rsidRPr="00B76BF7">
        <w:rPr>
          <w:rFonts w:ascii="Times New Roman" w:eastAsia="Times New Roman" w:hAnsi="Times New Roman" w:cs="Times New Roman"/>
          <w:color w:val="222222"/>
          <w:sz w:val="28"/>
          <w:szCs w:val="28"/>
        </w:rPr>
        <w:t>+ Vợ, chồng, người dự định kết hôn;</w:t>
      </w:r>
    </w:p>
    <w:p w:rsidR="00891F4C" w:rsidRDefault="00457A37" w:rsidP="00162A5A">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rPr>
      </w:pPr>
      <w:r w:rsidRPr="00B76BF7">
        <w:rPr>
          <w:rFonts w:ascii="Times New Roman" w:eastAsia="Times New Roman" w:hAnsi="Times New Roman" w:cs="Times New Roman"/>
          <w:color w:val="222222"/>
          <w:sz w:val="28"/>
          <w:szCs w:val="28"/>
        </w:rPr>
        <w:t>+ Người chung sống như vợ chồng với mình (đối tượng được bổ sung thêm).</w:t>
      </w:r>
    </w:p>
    <w:p w:rsidR="00891F4C" w:rsidRDefault="00457A37" w:rsidP="00162A5A">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rPr>
      </w:pPr>
      <w:r w:rsidRPr="00B76BF7">
        <w:rPr>
          <w:rFonts w:ascii="Times New Roman" w:eastAsia="Times New Roman" w:hAnsi="Times New Roman" w:cs="Times New Roman"/>
          <w:color w:val="222222"/>
          <w:sz w:val="28"/>
          <w:szCs w:val="28"/>
        </w:rPr>
        <w:t>Thêm đối tượng được ưu tiên tiếp cận thông tin, giáo dục, truyền thông về phòng, chống HIV/AIDS, đơn cử như:</w:t>
      </w:r>
    </w:p>
    <w:p w:rsidR="00891F4C" w:rsidRDefault="00457A37" w:rsidP="00162A5A">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rPr>
      </w:pPr>
      <w:r w:rsidRPr="00B76BF7">
        <w:rPr>
          <w:rFonts w:ascii="Times New Roman" w:eastAsia="Times New Roman" w:hAnsi="Times New Roman" w:cs="Times New Roman"/>
          <w:color w:val="222222"/>
          <w:sz w:val="28"/>
          <w:szCs w:val="28"/>
        </w:rPr>
        <w:t>+ Người chuyển đổi giới tính;</w:t>
      </w:r>
    </w:p>
    <w:p w:rsidR="00891F4C" w:rsidRDefault="00457A37" w:rsidP="004F3035">
      <w:pPr>
        <w:pStyle w:val="ListParagraph"/>
        <w:shd w:val="clear" w:color="auto" w:fill="FFFFFF"/>
        <w:spacing w:after="0" w:line="240" w:lineRule="auto"/>
        <w:ind w:left="993" w:hanging="207"/>
        <w:jc w:val="both"/>
        <w:rPr>
          <w:rFonts w:ascii="Times New Roman" w:eastAsia="Times New Roman" w:hAnsi="Times New Roman" w:cs="Times New Roman"/>
          <w:color w:val="222222"/>
          <w:sz w:val="28"/>
          <w:szCs w:val="28"/>
        </w:rPr>
      </w:pPr>
      <w:r w:rsidRPr="00B76BF7">
        <w:rPr>
          <w:rFonts w:ascii="Times New Roman" w:eastAsia="Times New Roman" w:hAnsi="Times New Roman" w:cs="Times New Roman"/>
          <w:color w:val="222222"/>
          <w:sz w:val="28"/>
          <w:szCs w:val="28"/>
        </w:rPr>
        <w:t xml:space="preserve">+ Phạm nhân, người bị tạm giam, trại viên cơ sở giáo dục bắt buộc, học sinh </w:t>
      </w:r>
      <w:r w:rsidR="004F3035">
        <w:rPr>
          <w:rFonts w:ascii="Times New Roman" w:eastAsia="Times New Roman" w:hAnsi="Times New Roman" w:cs="Times New Roman"/>
          <w:color w:val="222222"/>
          <w:sz w:val="28"/>
          <w:szCs w:val="28"/>
          <w:lang w:val="vi-VN"/>
        </w:rPr>
        <w:t xml:space="preserve">  </w:t>
      </w:r>
      <w:r w:rsidRPr="00B76BF7">
        <w:rPr>
          <w:rFonts w:ascii="Times New Roman" w:eastAsia="Times New Roman" w:hAnsi="Times New Roman" w:cs="Times New Roman"/>
          <w:color w:val="222222"/>
          <w:sz w:val="28"/>
          <w:szCs w:val="28"/>
        </w:rPr>
        <w:t>trường giáo dưỡng, học viên cơ sở cai nghiện ma túy;</w:t>
      </w:r>
    </w:p>
    <w:p w:rsidR="00891F4C" w:rsidRDefault="00457A37" w:rsidP="004F3035">
      <w:pPr>
        <w:pStyle w:val="ListParagraph"/>
        <w:shd w:val="clear" w:color="auto" w:fill="FFFFFF"/>
        <w:spacing w:after="0" w:line="240" w:lineRule="auto"/>
        <w:ind w:left="993" w:hanging="207"/>
        <w:jc w:val="both"/>
        <w:rPr>
          <w:rFonts w:ascii="Times New Roman" w:eastAsia="Times New Roman" w:hAnsi="Times New Roman" w:cs="Times New Roman"/>
          <w:color w:val="222222"/>
          <w:sz w:val="28"/>
          <w:szCs w:val="28"/>
        </w:rPr>
      </w:pPr>
      <w:r w:rsidRPr="00B76BF7">
        <w:rPr>
          <w:rFonts w:ascii="Times New Roman" w:eastAsia="Times New Roman" w:hAnsi="Times New Roman" w:cs="Times New Roman"/>
          <w:color w:val="222222"/>
          <w:sz w:val="28"/>
          <w:szCs w:val="28"/>
        </w:rPr>
        <w:t>+ Người dân tộc thiểu số; người sống ở miền núi, vùng sâu, vùng xa, hải đảo, khu vực biên giới, vùng có điều kiện kinh tế - xã hội đặc biệt khó thăn;</w:t>
      </w:r>
    </w:p>
    <w:p w:rsidR="00891F4C" w:rsidRDefault="00457A37" w:rsidP="00162A5A">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rPr>
      </w:pPr>
      <w:r w:rsidRPr="00B76BF7">
        <w:rPr>
          <w:rFonts w:ascii="Times New Roman" w:eastAsia="Times New Roman" w:hAnsi="Times New Roman" w:cs="Times New Roman"/>
          <w:color w:val="222222"/>
          <w:sz w:val="28"/>
          <w:szCs w:val="28"/>
        </w:rPr>
        <w:t>+ Người từ đủ 13 tuổi đến dưới 30 tuổi.</w:t>
      </w:r>
    </w:p>
    <w:p w:rsidR="004F3035" w:rsidRDefault="004F3035" w:rsidP="00162A5A">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r>
        <w:rPr>
          <w:rFonts w:ascii="Times New Roman" w:eastAsia="Times New Roman" w:hAnsi="Times New Roman" w:cs="Times New Roman"/>
          <w:color w:val="222222"/>
          <w:sz w:val="28"/>
          <w:szCs w:val="28"/>
          <w:lang w:val="vi-VN"/>
        </w:rPr>
        <w:t>Chi tiết xem tại:</w:t>
      </w:r>
      <w:r w:rsidRPr="004F3035">
        <w:t xml:space="preserve"> </w:t>
      </w:r>
      <w:hyperlink r:id="rId21" w:history="1">
        <w:r w:rsidRPr="00DB2C8D">
          <w:rPr>
            <w:rStyle w:val="Hyperlink"/>
            <w:rFonts w:ascii="Times New Roman" w:eastAsia="Times New Roman" w:hAnsi="Times New Roman" w:cs="Times New Roman"/>
            <w:sz w:val="28"/>
            <w:szCs w:val="28"/>
            <w:lang w:val="vi-VN"/>
          </w:rPr>
          <w:t>https://thuvienphapluat.vn/van-ban/The-thao-Y-te/Luat-71-2020-QH14-Phong-chong-nhiem-vi-rut-hoi-chung-suy-giam-mien-dich-o-nguoi-HIV-AIDS-sua-doi-366792.aspx</w:t>
        </w:r>
      </w:hyperlink>
    </w:p>
    <w:p w:rsidR="004F3035" w:rsidRPr="004F3035" w:rsidRDefault="004F3035" w:rsidP="00162A5A">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p>
    <w:p w:rsidR="00891F4C" w:rsidRPr="007777CD" w:rsidRDefault="00AB0332" w:rsidP="00162A5A">
      <w:pPr>
        <w:pStyle w:val="ListParagraph"/>
        <w:numPr>
          <w:ilvl w:val="0"/>
          <w:numId w:val="45"/>
        </w:numPr>
        <w:shd w:val="clear" w:color="auto" w:fill="FFFFFF"/>
        <w:spacing w:after="0" w:line="240" w:lineRule="auto"/>
        <w:jc w:val="both"/>
        <w:rPr>
          <w:rFonts w:ascii="Times New Roman" w:eastAsia="Times New Roman" w:hAnsi="Times New Roman" w:cs="Times New Roman"/>
          <w:b/>
          <w:color w:val="222222"/>
          <w:sz w:val="28"/>
          <w:szCs w:val="28"/>
        </w:rPr>
      </w:pPr>
      <w:hyperlink r:id="rId22" w:tgtFrame="_blank" w:history="1">
        <w:r w:rsidR="00457A37" w:rsidRPr="007777CD">
          <w:rPr>
            <w:rFonts w:ascii="Times New Roman" w:eastAsia="Times New Roman" w:hAnsi="Times New Roman" w:cs="Times New Roman"/>
            <w:b/>
            <w:color w:val="222222"/>
            <w:sz w:val="28"/>
            <w:szCs w:val="28"/>
          </w:rPr>
          <w:t>Luật Thỏa thuận quốc tế 2020</w:t>
        </w:r>
      </w:hyperlink>
    </w:p>
    <w:p w:rsidR="00891F4C" w:rsidRDefault="00457A37" w:rsidP="00162A5A">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rPr>
      </w:pPr>
      <w:r w:rsidRPr="00B76BF7">
        <w:rPr>
          <w:rFonts w:ascii="Times New Roman" w:eastAsia="Times New Roman" w:hAnsi="Times New Roman" w:cs="Times New Roman"/>
          <w:color w:val="222222"/>
          <w:sz w:val="28"/>
          <w:szCs w:val="28"/>
        </w:rPr>
        <w:lastRenderedPageBreak/>
        <w:t>Bên ký kết nước ngoài trong thỏa thuận quốc tế (TTQT) theo quy định của Luật này bao gồm cả đối tượng là cá nhân nước ngoài, (Hiện hành, </w:t>
      </w:r>
      <w:hyperlink r:id="rId23" w:tgtFrame="_blank" w:history="1">
        <w:r w:rsidRPr="00B76BF7">
          <w:rPr>
            <w:rFonts w:ascii="Times New Roman" w:eastAsia="Times New Roman" w:hAnsi="Times New Roman" w:cs="Times New Roman"/>
            <w:color w:val="222222"/>
            <w:sz w:val="28"/>
            <w:szCs w:val="28"/>
          </w:rPr>
          <w:t>Pháp lệnh ký kết và thực hiện thỏa thuận quốc tế 2007</w:t>
        </w:r>
      </w:hyperlink>
      <w:r w:rsidRPr="00B76BF7">
        <w:rPr>
          <w:rFonts w:ascii="Times New Roman" w:eastAsia="Times New Roman" w:hAnsi="Times New Roman" w:cs="Times New Roman"/>
          <w:color w:val="222222"/>
          <w:sz w:val="28"/>
          <w:szCs w:val="28"/>
        </w:rPr>
        <w:t> không có quy định).</w:t>
      </w:r>
    </w:p>
    <w:p w:rsidR="00891F4C" w:rsidRDefault="00457A37" w:rsidP="00162A5A">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rPr>
      </w:pPr>
      <w:r w:rsidRPr="00B76BF7">
        <w:rPr>
          <w:rFonts w:ascii="Times New Roman" w:eastAsia="Times New Roman" w:hAnsi="Times New Roman" w:cs="Times New Roman"/>
          <w:color w:val="222222"/>
          <w:sz w:val="28"/>
          <w:szCs w:val="28"/>
        </w:rPr>
        <w:t>- TTQT được ký kết với tên gọi là:</w:t>
      </w:r>
    </w:p>
    <w:p w:rsidR="00891F4C" w:rsidRDefault="00457A37" w:rsidP="00162A5A">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rPr>
      </w:pPr>
      <w:r w:rsidRPr="00B76BF7">
        <w:rPr>
          <w:rFonts w:ascii="Times New Roman" w:eastAsia="Times New Roman" w:hAnsi="Times New Roman" w:cs="Times New Roman"/>
          <w:color w:val="222222"/>
          <w:sz w:val="28"/>
          <w:szCs w:val="28"/>
        </w:rPr>
        <w:t>+ Thỏa thuận;</w:t>
      </w:r>
    </w:p>
    <w:p w:rsidR="00891F4C" w:rsidRPr="007777CD" w:rsidRDefault="007777CD" w:rsidP="00162A5A">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r>
        <w:rPr>
          <w:rFonts w:ascii="Times New Roman" w:eastAsia="Times New Roman" w:hAnsi="Times New Roman" w:cs="Times New Roman"/>
          <w:color w:val="222222"/>
          <w:sz w:val="28"/>
          <w:szCs w:val="28"/>
          <w:lang w:val="vi-VN"/>
        </w:rPr>
        <w:t xml:space="preserve">+ </w:t>
      </w:r>
      <w:r w:rsidR="00457A37" w:rsidRPr="00B76BF7">
        <w:rPr>
          <w:rFonts w:ascii="Times New Roman" w:eastAsia="Times New Roman" w:hAnsi="Times New Roman" w:cs="Times New Roman"/>
          <w:color w:val="222222"/>
          <w:sz w:val="28"/>
          <w:szCs w:val="28"/>
        </w:rPr>
        <w:t>Thông cáo, tuyên bố, ý định thư; (là các tên gọi mới)</w:t>
      </w:r>
      <w:r>
        <w:rPr>
          <w:rFonts w:ascii="Times New Roman" w:eastAsia="Times New Roman" w:hAnsi="Times New Roman" w:cs="Times New Roman"/>
          <w:color w:val="222222"/>
          <w:sz w:val="28"/>
          <w:szCs w:val="28"/>
          <w:lang w:val="vi-VN"/>
        </w:rPr>
        <w:t>;</w:t>
      </w:r>
    </w:p>
    <w:p w:rsidR="00891F4C" w:rsidRDefault="00457A37" w:rsidP="007777CD">
      <w:pPr>
        <w:pStyle w:val="ListParagraph"/>
        <w:shd w:val="clear" w:color="auto" w:fill="FFFFFF"/>
        <w:spacing w:after="0" w:line="240" w:lineRule="auto"/>
        <w:ind w:left="993" w:hanging="207"/>
        <w:jc w:val="both"/>
        <w:rPr>
          <w:rFonts w:ascii="Times New Roman" w:eastAsia="Times New Roman" w:hAnsi="Times New Roman" w:cs="Times New Roman"/>
          <w:color w:val="222222"/>
          <w:sz w:val="28"/>
          <w:szCs w:val="28"/>
        </w:rPr>
      </w:pPr>
      <w:r w:rsidRPr="00B76BF7">
        <w:rPr>
          <w:rFonts w:ascii="Times New Roman" w:eastAsia="Times New Roman" w:hAnsi="Times New Roman" w:cs="Times New Roman"/>
          <w:color w:val="222222"/>
          <w:sz w:val="28"/>
          <w:szCs w:val="28"/>
        </w:rPr>
        <w:t>+ Bản ghi nhớ, biên bản thỏa thuận, biên bản trao đổi, chương trình hợp tác, kế hoạch hợp tác hoặc tên gọi khác, trừ tên gọi đặc thù của điều ước quốc tế bao gồm công ước, hiệp ước, định ước, hiệp định.</w:t>
      </w:r>
    </w:p>
    <w:p w:rsidR="00891F4C" w:rsidRDefault="00457A37" w:rsidP="007777CD">
      <w:pPr>
        <w:pStyle w:val="ListParagraph"/>
        <w:shd w:val="clear" w:color="auto" w:fill="FFFFFF"/>
        <w:spacing w:after="0" w:line="240" w:lineRule="auto"/>
        <w:ind w:left="993" w:hanging="207"/>
        <w:jc w:val="both"/>
        <w:rPr>
          <w:rFonts w:ascii="Times New Roman" w:eastAsia="Times New Roman" w:hAnsi="Times New Roman" w:cs="Times New Roman"/>
          <w:color w:val="222222"/>
          <w:sz w:val="28"/>
          <w:szCs w:val="28"/>
        </w:rPr>
      </w:pPr>
      <w:r w:rsidRPr="00B76BF7">
        <w:rPr>
          <w:rFonts w:ascii="Times New Roman" w:eastAsia="Times New Roman" w:hAnsi="Times New Roman" w:cs="Times New Roman"/>
          <w:color w:val="222222"/>
          <w:sz w:val="28"/>
          <w:szCs w:val="28"/>
        </w:rPr>
        <w:t>- UBND cấp xã ở khu vực biên giới chỉ ký kết TTQT với bên ký kết nước ngoài là chính quyền địa phương cấp tương đương về giao lưu, trao đổi thông tin, kết nghĩa, hợp tác thực hiện quản lý biên giới phù hợp với điều ước quốc tế có liên quan mà Việt Nam là thành viên.</w:t>
      </w:r>
    </w:p>
    <w:p w:rsidR="007777CD" w:rsidRDefault="007777CD" w:rsidP="007777CD">
      <w:pPr>
        <w:pStyle w:val="ListParagraph"/>
        <w:shd w:val="clear" w:color="auto" w:fill="FFFFFF"/>
        <w:spacing w:after="0" w:line="240" w:lineRule="auto"/>
        <w:ind w:left="851" w:hanging="65"/>
        <w:jc w:val="both"/>
        <w:rPr>
          <w:rFonts w:ascii="Times New Roman" w:eastAsia="Times New Roman" w:hAnsi="Times New Roman" w:cs="Times New Roman"/>
          <w:color w:val="222222"/>
          <w:sz w:val="28"/>
          <w:szCs w:val="28"/>
          <w:lang w:val="vi-VN"/>
        </w:rPr>
      </w:pPr>
      <w:r>
        <w:rPr>
          <w:rFonts w:ascii="Times New Roman" w:eastAsia="Times New Roman" w:hAnsi="Times New Roman" w:cs="Times New Roman"/>
          <w:color w:val="222222"/>
          <w:sz w:val="28"/>
          <w:szCs w:val="28"/>
          <w:lang w:val="vi-VN"/>
        </w:rPr>
        <w:t>Chi tiết xem tại:</w:t>
      </w:r>
      <w:r w:rsidRPr="007777CD">
        <w:t xml:space="preserve"> </w:t>
      </w:r>
      <w:hyperlink r:id="rId24" w:history="1">
        <w:r w:rsidRPr="00DB2C8D">
          <w:rPr>
            <w:rStyle w:val="Hyperlink"/>
            <w:rFonts w:ascii="Times New Roman" w:eastAsia="Times New Roman" w:hAnsi="Times New Roman" w:cs="Times New Roman"/>
            <w:sz w:val="28"/>
            <w:szCs w:val="28"/>
            <w:lang w:val="vi-VN"/>
          </w:rPr>
          <w:t>https://thuvienphapluat.vn/van-ban/Bo-may-hanh chinh/Luat-70-2020-QH14-Thoa-thuan-quoc-te-376557.aspx</w:t>
        </w:r>
      </w:hyperlink>
    </w:p>
    <w:p w:rsidR="007777CD" w:rsidRPr="007777CD" w:rsidRDefault="007777CD" w:rsidP="007777CD">
      <w:pPr>
        <w:pStyle w:val="ListParagraph"/>
        <w:shd w:val="clear" w:color="auto" w:fill="FFFFFF"/>
        <w:spacing w:after="0" w:line="240" w:lineRule="auto"/>
        <w:ind w:left="993" w:hanging="207"/>
        <w:jc w:val="both"/>
        <w:rPr>
          <w:rFonts w:ascii="Times New Roman" w:eastAsia="Times New Roman" w:hAnsi="Times New Roman" w:cs="Times New Roman"/>
          <w:b/>
          <w:color w:val="222222"/>
          <w:sz w:val="28"/>
          <w:szCs w:val="28"/>
          <w:lang w:val="vi-VN"/>
        </w:rPr>
      </w:pPr>
    </w:p>
    <w:p w:rsidR="00891F4C" w:rsidRPr="007777CD" w:rsidRDefault="00457A37" w:rsidP="00391145">
      <w:pPr>
        <w:pStyle w:val="ListParagraph"/>
        <w:shd w:val="clear" w:color="auto" w:fill="FFFFFF"/>
        <w:tabs>
          <w:tab w:val="left" w:pos="567"/>
        </w:tabs>
        <w:spacing w:after="0" w:line="240" w:lineRule="auto"/>
        <w:ind w:left="851" w:hanging="425"/>
        <w:jc w:val="both"/>
        <w:rPr>
          <w:rFonts w:ascii="Times New Roman" w:eastAsia="Times New Roman" w:hAnsi="Times New Roman" w:cs="Times New Roman"/>
          <w:b/>
          <w:color w:val="222222"/>
          <w:sz w:val="28"/>
          <w:szCs w:val="28"/>
        </w:rPr>
      </w:pPr>
      <w:r w:rsidRPr="007777CD">
        <w:rPr>
          <w:rFonts w:ascii="Times New Roman" w:eastAsia="Times New Roman" w:hAnsi="Times New Roman" w:cs="Times New Roman"/>
          <w:b/>
          <w:color w:val="222222"/>
          <w:sz w:val="28"/>
          <w:szCs w:val="28"/>
        </w:rPr>
        <w:t>4. </w:t>
      </w:r>
      <w:r w:rsidR="00391145">
        <w:rPr>
          <w:rFonts w:ascii="Times New Roman" w:eastAsia="Times New Roman" w:hAnsi="Times New Roman" w:cs="Times New Roman"/>
          <w:b/>
          <w:color w:val="222222"/>
          <w:sz w:val="28"/>
          <w:szCs w:val="28"/>
          <w:lang w:val="vi-VN"/>
        </w:rPr>
        <w:t xml:space="preserve"> </w:t>
      </w:r>
      <w:hyperlink r:id="rId25" w:tgtFrame="_blank" w:history="1">
        <w:r w:rsidRPr="007777CD">
          <w:rPr>
            <w:rFonts w:ascii="Times New Roman" w:eastAsia="Times New Roman" w:hAnsi="Times New Roman" w:cs="Times New Roman"/>
            <w:b/>
            <w:color w:val="222222"/>
            <w:sz w:val="28"/>
            <w:szCs w:val="28"/>
          </w:rPr>
          <w:t>Luật Phòng, chống thiên tai và Luật Đê điều sửa đổi 2020</w:t>
        </w:r>
      </w:hyperlink>
    </w:p>
    <w:p w:rsidR="00891F4C" w:rsidRDefault="00457A37" w:rsidP="00162A5A">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rPr>
      </w:pPr>
      <w:r w:rsidRPr="00B76BF7">
        <w:rPr>
          <w:rFonts w:ascii="Times New Roman" w:eastAsia="Times New Roman" w:hAnsi="Times New Roman" w:cs="Times New Roman"/>
          <w:color w:val="222222"/>
          <w:sz w:val="28"/>
          <w:szCs w:val="28"/>
        </w:rPr>
        <w:t>Sửa đổi, bổ sung một số điều của </w:t>
      </w:r>
      <w:hyperlink r:id="rId26" w:tgtFrame="_blank" w:history="1">
        <w:r w:rsidRPr="00B76BF7">
          <w:rPr>
            <w:rFonts w:ascii="Times New Roman" w:eastAsia="Times New Roman" w:hAnsi="Times New Roman" w:cs="Times New Roman"/>
            <w:color w:val="222222"/>
            <w:sz w:val="28"/>
            <w:szCs w:val="28"/>
          </w:rPr>
          <w:t>Luật Phòng, chống thiên tai</w:t>
        </w:r>
      </w:hyperlink>
      <w:r w:rsidRPr="00B76BF7">
        <w:rPr>
          <w:rFonts w:ascii="Times New Roman" w:eastAsia="Times New Roman" w:hAnsi="Times New Roman" w:cs="Times New Roman"/>
          <w:color w:val="222222"/>
          <w:sz w:val="28"/>
          <w:szCs w:val="28"/>
        </w:rPr>
        <w:t>, như:</w:t>
      </w:r>
    </w:p>
    <w:p w:rsidR="00891F4C" w:rsidRDefault="00457A37" w:rsidP="00162A5A">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rPr>
      </w:pPr>
      <w:r w:rsidRPr="00B76BF7">
        <w:rPr>
          <w:rFonts w:ascii="Times New Roman" w:eastAsia="Times New Roman" w:hAnsi="Times New Roman" w:cs="Times New Roman"/>
          <w:color w:val="222222"/>
          <w:sz w:val="28"/>
          <w:szCs w:val="28"/>
        </w:rPr>
        <w:t>Quỹ phòng, chống thiên tai là quỹ tài chính nhà nước ngoài ngân sách gồm: Quỹ phòng, chống thiên tai trung ương do Bộ NN&amp;PTNT quản lý (quy định mới) và Quỹ phòng, chống thiên tai cấp tỉnh do UBND cấp tỉnh quản lý.</w:t>
      </w:r>
    </w:p>
    <w:p w:rsidR="00891F4C" w:rsidRPr="00D50B1B" w:rsidRDefault="00457A37" w:rsidP="00162A5A">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r w:rsidRPr="00B76BF7">
        <w:rPr>
          <w:rFonts w:ascii="Times New Roman" w:eastAsia="Times New Roman" w:hAnsi="Times New Roman" w:cs="Times New Roman"/>
          <w:color w:val="222222"/>
          <w:sz w:val="28"/>
          <w:szCs w:val="28"/>
        </w:rPr>
        <w:t>+ Nguồn nhân lực cho hoạt động phòng, chống thiên tai</w:t>
      </w:r>
      <w:r w:rsidR="00D50B1B">
        <w:rPr>
          <w:rFonts w:ascii="Times New Roman" w:eastAsia="Times New Roman" w:hAnsi="Times New Roman" w:cs="Times New Roman"/>
          <w:color w:val="222222"/>
          <w:sz w:val="28"/>
          <w:szCs w:val="28"/>
          <w:lang w:val="vi-VN"/>
        </w:rPr>
        <w:t>;</w:t>
      </w:r>
    </w:p>
    <w:p w:rsidR="00891F4C" w:rsidRDefault="007777CD" w:rsidP="007777CD">
      <w:pPr>
        <w:pStyle w:val="ListParagraph"/>
        <w:shd w:val="clear" w:color="auto" w:fill="FFFFFF"/>
        <w:spacing w:after="0" w:line="240" w:lineRule="auto"/>
        <w:ind w:left="993" w:hanging="207"/>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lang w:val="vi-VN"/>
        </w:rPr>
        <w:t xml:space="preserve">+ </w:t>
      </w:r>
      <w:r w:rsidR="00457A37" w:rsidRPr="00B76BF7">
        <w:rPr>
          <w:rFonts w:ascii="Times New Roman" w:eastAsia="Times New Roman" w:hAnsi="Times New Roman" w:cs="Times New Roman"/>
          <w:color w:val="222222"/>
          <w:sz w:val="28"/>
          <w:szCs w:val="28"/>
        </w:rPr>
        <w:t>Bổ sung thêm đối tượng là người làm công tác phòng, chống thiên tai tại cơ quan nhà nước thực hiện nhiệm vụ phòng, chống thiên tai.</w:t>
      </w:r>
    </w:p>
    <w:p w:rsidR="00891F4C" w:rsidRDefault="00457A37" w:rsidP="00162A5A">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rPr>
      </w:pPr>
      <w:r w:rsidRPr="00B76BF7">
        <w:rPr>
          <w:rFonts w:ascii="Times New Roman" w:eastAsia="Times New Roman" w:hAnsi="Times New Roman" w:cs="Times New Roman"/>
          <w:color w:val="222222"/>
          <w:sz w:val="28"/>
          <w:szCs w:val="28"/>
        </w:rPr>
        <w:t>Sửa đổi, bổ sung một số điều của </w:t>
      </w:r>
      <w:hyperlink r:id="rId27" w:tgtFrame="_blank" w:history="1">
        <w:r w:rsidRPr="00B76BF7">
          <w:rPr>
            <w:rFonts w:ascii="Times New Roman" w:eastAsia="Times New Roman" w:hAnsi="Times New Roman" w:cs="Times New Roman"/>
            <w:color w:val="222222"/>
            <w:sz w:val="28"/>
            <w:szCs w:val="28"/>
          </w:rPr>
          <w:t>Luật Đê điều</w:t>
        </w:r>
      </w:hyperlink>
      <w:r w:rsidRPr="00B76BF7">
        <w:rPr>
          <w:rFonts w:ascii="Times New Roman" w:eastAsia="Times New Roman" w:hAnsi="Times New Roman" w:cs="Times New Roman"/>
          <w:color w:val="222222"/>
          <w:sz w:val="28"/>
          <w:szCs w:val="28"/>
        </w:rPr>
        <w:t>, đơn cử:</w:t>
      </w:r>
    </w:p>
    <w:p w:rsidR="00891F4C" w:rsidRPr="00D50B1B" w:rsidRDefault="00457A37" w:rsidP="007777CD">
      <w:pPr>
        <w:pStyle w:val="ListParagraph"/>
        <w:shd w:val="clear" w:color="auto" w:fill="FFFFFF"/>
        <w:spacing w:after="0" w:line="240" w:lineRule="auto"/>
        <w:ind w:left="1134" w:hanging="283"/>
        <w:jc w:val="both"/>
        <w:rPr>
          <w:rFonts w:ascii="Times New Roman" w:eastAsia="Times New Roman" w:hAnsi="Times New Roman" w:cs="Times New Roman"/>
          <w:color w:val="222222"/>
          <w:sz w:val="28"/>
          <w:szCs w:val="28"/>
          <w:lang w:val="vi-VN"/>
        </w:rPr>
      </w:pPr>
      <w:r w:rsidRPr="00B76BF7">
        <w:rPr>
          <w:rFonts w:ascii="Times New Roman" w:eastAsia="Times New Roman" w:hAnsi="Times New Roman" w:cs="Times New Roman"/>
          <w:color w:val="222222"/>
          <w:sz w:val="28"/>
          <w:szCs w:val="28"/>
        </w:rPr>
        <w:t>+ Bổ sung thêm khái niệm: Bờ sông là ranh giới giữa mái dốc của lòng sông</w:t>
      </w:r>
      <w:r w:rsidR="007777CD">
        <w:rPr>
          <w:rFonts w:ascii="Times New Roman" w:eastAsia="Times New Roman" w:hAnsi="Times New Roman" w:cs="Times New Roman"/>
          <w:color w:val="222222"/>
          <w:sz w:val="28"/>
          <w:szCs w:val="28"/>
          <w:lang w:val="vi-VN"/>
        </w:rPr>
        <w:t xml:space="preserve"> </w:t>
      </w:r>
      <w:r w:rsidRPr="00B76BF7">
        <w:rPr>
          <w:rFonts w:ascii="Times New Roman" w:eastAsia="Times New Roman" w:hAnsi="Times New Roman" w:cs="Times New Roman"/>
          <w:color w:val="222222"/>
          <w:sz w:val="28"/>
          <w:szCs w:val="28"/>
        </w:rPr>
        <w:t>với mặt đất tự nhiên của bãi sông</w:t>
      </w:r>
      <w:r w:rsidR="00D50B1B">
        <w:rPr>
          <w:rFonts w:ascii="Times New Roman" w:eastAsia="Times New Roman" w:hAnsi="Times New Roman" w:cs="Times New Roman"/>
          <w:color w:val="222222"/>
          <w:sz w:val="28"/>
          <w:szCs w:val="28"/>
          <w:lang w:val="vi-VN"/>
        </w:rPr>
        <w:t>;</w:t>
      </w:r>
    </w:p>
    <w:p w:rsidR="00457A37" w:rsidRDefault="00457A37" w:rsidP="007777CD">
      <w:pPr>
        <w:pStyle w:val="ListParagraph"/>
        <w:shd w:val="clear" w:color="auto" w:fill="FFFFFF"/>
        <w:spacing w:after="0" w:line="240" w:lineRule="auto"/>
        <w:ind w:left="1134" w:hanging="283"/>
        <w:jc w:val="both"/>
        <w:rPr>
          <w:rFonts w:ascii="Times New Roman" w:eastAsia="Times New Roman" w:hAnsi="Times New Roman" w:cs="Times New Roman"/>
          <w:color w:val="222222"/>
          <w:sz w:val="28"/>
          <w:szCs w:val="28"/>
        </w:rPr>
      </w:pPr>
      <w:r w:rsidRPr="00B76BF7">
        <w:rPr>
          <w:rFonts w:ascii="Times New Roman" w:eastAsia="Times New Roman" w:hAnsi="Times New Roman" w:cs="Times New Roman"/>
          <w:color w:val="222222"/>
          <w:sz w:val="28"/>
          <w:szCs w:val="28"/>
        </w:rPr>
        <w:t>+ Thay thế cụm từ “Ban chỉ huy phòng, chống lụt, bão” bằng cụm từ “Ban chỉ huy phòng, chống thiên tai và tìm kiếm cứu nạn” tại một số điều, khoản.</w:t>
      </w:r>
    </w:p>
    <w:p w:rsidR="007777CD" w:rsidRDefault="007777CD" w:rsidP="00E10C13">
      <w:pPr>
        <w:pStyle w:val="ListParagraph"/>
        <w:shd w:val="clear" w:color="auto" w:fill="FFFFFF"/>
        <w:spacing w:after="0" w:line="240" w:lineRule="auto"/>
        <w:ind w:left="851"/>
        <w:jc w:val="both"/>
        <w:rPr>
          <w:rFonts w:ascii="Times New Roman" w:eastAsia="Times New Roman" w:hAnsi="Times New Roman" w:cs="Times New Roman"/>
          <w:color w:val="222222"/>
          <w:sz w:val="28"/>
          <w:szCs w:val="28"/>
          <w:lang w:val="vi-VN"/>
        </w:rPr>
      </w:pPr>
      <w:r>
        <w:rPr>
          <w:rFonts w:ascii="Times New Roman" w:eastAsia="Times New Roman" w:hAnsi="Times New Roman" w:cs="Times New Roman"/>
          <w:color w:val="222222"/>
          <w:sz w:val="28"/>
          <w:szCs w:val="28"/>
          <w:lang w:val="vi-VN"/>
        </w:rPr>
        <w:t xml:space="preserve">Chi tiết xem tại: </w:t>
      </w:r>
      <w:hyperlink r:id="rId28" w:history="1">
        <w:r w:rsidR="00E10C13" w:rsidRPr="00DB2C8D">
          <w:rPr>
            <w:rStyle w:val="Hyperlink"/>
            <w:rFonts w:ascii="Times New Roman" w:eastAsia="Times New Roman" w:hAnsi="Times New Roman" w:cs="Times New Roman"/>
            <w:sz w:val="28"/>
            <w:szCs w:val="28"/>
            <w:lang w:val="vi-VN"/>
          </w:rPr>
          <w:t>https://thuvienphapluat.vn/van-ban/Tai-nguyen-Moi-truong/Luat-Phong-chong-thien-tai-Luat-De-dieu-sua-doi-2020-so-60-2020-QH14-373522.aspx</w:t>
        </w:r>
      </w:hyperlink>
    </w:p>
    <w:p w:rsidR="00262FD5" w:rsidRDefault="00262FD5" w:rsidP="00E10C13">
      <w:pPr>
        <w:pStyle w:val="ListParagraph"/>
        <w:shd w:val="clear" w:color="auto" w:fill="FFFFFF"/>
        <w:spacing w:after="0" w:line="240" w:lineRule="auto"/>
        <w:ind w:left="851"/>
        <w:jc w:val="both"/>
        <w:rPr>
          <w:rFonts w:ascii="Times New Roman" w:eastAsia="Times New Roman" w:hAnsi="Times New Roman" w:cs="Times New Roman"/>
          <w:color w:val="222222"/>
          <w:sz w:val="28"/>
          <w:szCs w:val="28"/>
          <w:lang w:val="vi-VN"/>
        </w:rPr>
      </w:pPr>
    </w:p>
    <w:p w:rsidR="00262FD5" w:rsidRPr="00262FD5" w:rsidRDefault="00E10C13" w:rsidP="00262FD5">
      <w:pPr>
        <w:pStyle w:val="ListParagraph"/>
        <w:numPr>
          <w:ilvl w:val="0"/>
          <w:numId w:val="48"/>
        </w:numPr>
        <w:tabs>
          <w:tab w:val="left" w:pos="0"/>
          <w:tab w:val="left" w:pos="284"/>
          <w:tab w:val="left" w:pos="426"/>
          <w:tab w:val="left" w:pos="567"/>
          <w:tab w:val="left" w:pos="709"/>
          <w:tab w:val="left" w:pos="851"/>
        </w:tabs>
        <w:spacing w:after="0"/>
        <w:ind w:hanging="1440"/>
        <w:jc w:val="both"/>
        <w:rPr>
          <w:rFonts w:ascii="Times New Roman" w:hAnsi="Times New Roman" w:cs="Times New Roman"/>
          <w:b/>
          <w:color w:val="333333"/>
          <w:sz w:val="27"/>
          <w:szCs w:val="27"/>
          <w:shd w:val="clear" w:color="auto" w:fill="FFFFFF"/>
          <w:lang w:val="vi-VN"/>
        </w:rPr>
      </w:pPr>
      <w:r w:rsidRPr="00E10C13">
        <w:rPr>
          <w:rFonts w:ascii="Times New Roman" w:hAnsi="Times New Roman" w:cs="Times New Roman"/>
          <w:b/>
          <w:color w:val="333333"/>
          <w:sz w:val="27"/>
          <w:szCs w:val="27"/>
          <w:shd w:val="clear" w:color="auto" w:fill="FFFFFF"/>
          <w:lang w:val="vi-VN"/>
        </w:rPr>
        <w:t>Nghị định và các văn bản khác</w:t>
      </w:r>
    </w:p>
    <w:p w:rsidR="00891F4C" w:rsidRPr="00E10C13" w:rsidRDefault="00E10C13" w:rsidP="00E10C13">
      <w:pPr>
        <w:pStyle w:val="ListParagraph"/>
        <w:numPr>
          <w:ilvl w:val="0"/>
          <w:numId w:val="49"/>
        </w:numPr>
        <w:tabs>
          <w:tab w:val="left" w:pos="0"/>
          <w:tab w:val="left" w:pos="284"/>
          <w:tab w:val="left" w:pos="567"/>
          <w:tab w:val="left" w:pos="709"/>
          <w:tab w:val="left" w:pos="851"/>
        </w:tabs>
        <w:spacing w:after="0"/>
        <w:ind w:hanging="1374"/>
        <w:jc w:val="both"/>
        <w:rPr>
          <w:rFonts w:ascii="Times New Roman" w:hAnsi="Times New Roman" w:cs="Times New Roman"/>
          <w:b/>
          <w:color w:val="333333"/>
          <w:sz w:val="27"/>
          <w:szCs w:val="27"/>
          <w:shd w:val="clear" w:color="auto" w:fill="FFFFFF"/>
          <w:lang w:val="vi-VN"/>
        </w:rPr>
      </w:pPr>
      <w:r>
        <w:rPr>
          <w:rFonts w:ascii="Times New Roman" w:hAnsi="Times New Roman" w:cs="Times New Roman"/>
          <w:b/>
          <w:color w:val="333333"/>
          <w:sz w:val="27"/>
          <w:szCs w:val="27"/>
          <w:shd w:val="clear" w:color="auto" w:fill="FFFFFF"/>
          <w:lang w:val="vi-VN"/>
        </w:rPr>
        <w:t>Tiêu chí phân loại doanh nghiệp</w:t>
      </w:r>
    </w:p>
    <w:p w:rsidR="00891F4C" w:rsidRPr="005558FE" w:rsidRDefault="007D2CB6" w:rsidP="00162A5A">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hyperlink r:id="rId29" w:tgtFrame="_blank" w:history="1">
        <w:r w:rsidR="00776C33" w:rsidRPr="00891F4C">
          <w:rPr>
            <w:rFonts w:ascii="Times New Roman" w:eastAsia="Times New Roman" w:hAnsi="Times New Roman" w:cs="Times New Roman"/>
            <w:color w:val="222222"/>
            <w:sz w:val="28"/>
            <w:szCs w:val="28"/>
          </w:rPr>
          <w:t>Quyết định 22/2021/QĐ-TTg</w:t>
        </w:r>
      </w:hyperlink>
      <w:r w:rsidR="00776C33" w:rsidRPr="00891F4C">
        <w:rPr>
          <w:rFonts w:ascii="Times New Roman" w:eastAsia="Times New Roman" w:hAnsi="Times New Roman" w:cs="Times New Roman"/>
          <w:color w:val="222222"/>
          <w:sz w:val="28"/>
          <w:szCs w:val="28"/>
        </w:rPr>
        <w:t> </w:t>
      </w:r>
      <w:r w:rsidR="00E10C13">
        <w:rPr>
          <w:rFonts w:ascii="Times New Roman" w:eastAsia="Times New Roman" w:hAnsi="Times New Roman" w:cs="Times New Roman"/>
          <w:color w:val="222222"/>
          <w:sz w:val="28"/>
          <w:szCs w:val="28"/>
        </w:rPr>
        <w:t>của</w:t>
      </w:r>
      <w:r w:rsidR="00E10C13">
        <w:rPr>
          <w:rFonts w:ascii="Times New Roman" w:eastAsia="Times New Roman" w:hAnsi="Times New Roman" w:cs="Times New Roman"/>
          <w:color w:val="222222"/>
          <w:sz w:val="28"/>
          <w:szCs w:val="28"/>
          <w:lang w:val="vi-VN"/>
        </w:rPr>
        <w:t xml:space="preserve"> Thủ tướng Chính phủ ban hành ngày 02/7/2021 </w:t>
      </w:r>
      <w:r w:rsidR="00776C33" w:rsidRPr="00891F4C">
        <w:rPr>
          <w:rFonts w:ascii="Times New Roman" w:eastAsia="Times New Roman" w:hAnsi="Times New Roman" w:cs="Times New Roman"/>
          <w:color w:val="222222"/>
          <w:sz w:val="28"/>
          <w:szCs w:val="28"/>
        </w:rPr>
        <w:t>về Tiêu chí phân loại doanh nghiệp nhà nước (DNNN), doanh nghiệp có vốn nhà nước thực hiện chuyển đổi sở hữu, sắp xếp lại, thoái vốn giai đoạn 2021-2025</w:t>
      </w:r>
      <w:r w:rsidR="005558FE">
        <w:rPr>
          <w:rFonts w:ascii="Times New Roman" w:eastAsia="Times New Roman" w:hAnsi="Times New Roman" w:cs="Times New Roman"/>
          <w:color w:val="222222"/>
          <w:sz w:val="28"/>
          <w:szCs w:val="28"/>
          <w:lang w:val="vi-VN"/>
        </w:rPr>
        <w:t xml:space="preserve">, có hiệu từ ngày </w:t>
      </w:r>
      <w:r w:rsidR="005558FE" w:rsidRPr="00891F4C">
        <w:rPr>
          <w:rFonts w:ascii="Times New Roman" w:eastAsia="Times New Roman" w:hAnsi="Times New Roman" w:cs="Times New Roman"/>
          <w:color w:val="222222"/>
          <w:sz w:val="28"/>
          <w:szCs w:val="28"/>
        </w:rPr>
        <w:t>19/8/2021</w:t>
      </w:r>
      <w:r w:rsidR="005558FE">
        <w:rPr>
          <w:rFonts w:ascii="Times New Roman" w:eastAsia="Times New Roman" w:hAnsi="Times New Roman" w:cs="Times New Roman"/>
          <w:color w:val="222222"/>
          <w:sz w:val="28"/>
          <w:szCs w:val="28"/>
          <w:lang w:val="vi-VN"/>
        </w:rPr>
        <w:t>.</w:t>
      </w:r>
    </w:p>
    <w:p w:rsidR="00891F4C" w:rsidRDefault="00776C33" w:rsidP="00162A5A">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rPr>
      </w:pPr>
      <w:r w:rsidRPr="00891F4C">
        <w:rPr>
          <w:rFonts w:ascii="Times New Roman" w:eastAsia="Times New Roman" w:hAnsi="Times New Roman" w:cs="Times New Roman"/>
          <w:color w:val="222222"/>
          <w:sz w:val="28"/>
          <w:szCs w:val="28"/>
        </w:rPr>
        <w:t xml:space="preserve">Quyết định </w:t>
      </w:r>
      <w:r w:rsidR="00E10C13">
        <w:rPr>
          <w:rFonts w:ascii="Times New Roman" w:eastAsia="Times New Roman" w:hAnsi="Times New Roman" w:cs="Times New Roman"/>
          <w:color w:val="222222"/>
          <w:sz w:val="28"/>
          <w:szCs w:val="28"/>
        </w:rPr>
        <w:t>này</w:t>
      </w:r>
      <w:r w:rsidRPr="00891F4C">
        <w:rPr>
          <w:rFonts w:ascii="Times New Roman" w:eastAsia="Times New Roman" w:hAnsi="Times New Roman" w:cs="Times New Roman"/>
          <w:color w:val="222222"/>
          <w:sz w:val="28"/>
          <w:szCs w:val="28"/>
        </w:rPr>
        <w:t xml:space="preserve"> ban hành danh mục Tiêu chí phân loại DNNN, DN có vốn nhà nước  thực hiện chuyển đổi sở hữu, sắp xếp lại, thoái vốn  theo ngành, lĩnh vực (xem chi tiết tại Phụ lục</w:t>
      </w:r>
      <w:r w:rsidR="00E10C13">
        <w:rPr>
          <w:rFonts w:ascii="Times New Roman" w:eastAsia="Times New Roman" w:hAnsi="Times New Roman" w:cs="Times New Roman"/>
          <w:color w:val="222222"/>
          <w:sz w:val="28"/>
          <w:szCs w:val="28"/>
          <w:lang w:val="vi-VN"/>
        </w:rPr>
        <w:t xml:space="preserve"> của Văn bản</w:t>
      </w:r>
      <w:r w:rsidRPr="00891F4C">
        <w:rPr>
          <w:rFonts w:ascii="Times New Roman" w:eastAsia="Times New Roman" w:hAnsi="Times New Roman" w:cs="Times New Roman"/>
          <w:color w:val="222222"/>
          <w:sz w:val="28"/>
          <w:szCs w:val="28"/>
        </w:rPr>
        <w:t>).</w:t>
      </w:r>
    </w:p>
    <w:p w:rsidR="00E10C13" w:rsidRPr="00E10C13" w:rsidRDefault="00776C33" w:rsidP="00E10C13">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r w:rsidRPr="00E10C13">
        <w:rPr>
          <w:rFonts w:ascii="Times New Roman" w:eastAsia="Times New Roman" w:hAnsi="Times New Roman" w:cs="Times New Roman"/>
          <w:color w:val="222222"/>
          <w:sz w:val="28"/>
          <w:szCs w:val="28"/>
          <w:lang w:val="vi-VN"/>
        </w:rPr>
        <w:t>Đối với DN đáp ứng Tiêu chí thì thực hiện theo các hình thức: tiếp tục d</w:t>
      </w:r>
      <w:r w:rsidR="00E10C13" w:rsidRPr="00E10C13">
        <w:rPr>
          <w:rFonts w:ascii="Times New Roman" w:eastAsia="Times New Roman" w:hAnsi="Times New Roman" w:cs="Times New Roman"/>
          <w:color w:val="222222"/>
          <w:sz w:val="28"/>
          <w:szCs w:val="28"/>
          <w:lang w:val="vi-VN"/>
        </w:rPr>
        <w:t>uy</w:t>
      </w:r>
    </w:p>
    <w:p w:rsidR="00891F4C" w:rsidRPr="00E10C13" w:rsidRDefault="00776C33" w:rsidP="00E10C13">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r w:rsidRPr="00E10C13">
        <w:rPr>
          <w:rFonts w:ascii="Times New Roman" w:eastAsia="Times New Roman" w:hAnsi="Times New Roman" w:cs="Times New Roman"/>
          <w:color w:val="222222"/>
          <w:sz w:val="28"/>
          <w:szCs w:val="28"/>
          <w:lang w:val="vi-VN"/>
        </w:rPr>
        <w:t>trì là công ty TNHH một thành viên; cổ phần hóa; chuyển thành công ty</w:t>
      </w:r>
      <w:r w:rsidR="00E10C13" w:rsidRPr="00E10C13">
        <w:rPr>
          <w:rFonts w:ascii="Times New Roman" w:eastAsia="Times New Roman" w:hAnsi="Times New Roman" w:cs="Times New Roman"/>
          <w:color w:val="222222"/>
          <w:sz w:val="28"/>
          <w:szCs w:val="28"/>
          <w:lang w:val="vi-VN"/>
        </w:rPr>
        <w:t xml:space="preserve"> </w:t>
      </w:r>
      <w:r w:rsidRPr="00E10C13">
        <w:rPr>
          <w:rFonts w:ascii="Times New Roman" w:eastAsia="Times New Roman" w:hAnsi="Times New Roman" w:cs="Times New Roman"/>
          <w:color w:val="222222"/>
          <w:sz w:val="28"/>
          <w:szCs w:val="28"/>
          <w:lang w:val="vi-VN"/>
        </w:rPr>
        <w:t>TNHH hai thành viên trở lên.</w:t>
      </w:r>
    </w:p>
    <w:p w:rsidR="00891F4C" w:rsidRDefault="00776C33" w:rsidP="00162A5A">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rPr>
      </w:pPr>
      <w:r w:rsidRPr="00891F4C">
        <w:rPr>
          <w:rFonts w:ascii="Times New Roman" w:eastAsia="Times New Roman" w:hAnsi="Times New Roman" w:cs="Times New Roman"/>
          <w:color w:val="222222"/>
          <w:sz w:val="28"/>
          <w:szCs w:val="28"/>
        </w:rPr>
        <w:lastRenderedPageBreak/>
        <w:t>DN không hoạt động trong ngành, lĩnh vực thuộc Tiêu chí phân loại thì sử dụng một trong các tiêu chí sau để thực hiện chuyển đổi sở hữu, sắp xếp lại, thoái vốn:</w:t>
      </w:r>
    </w:p>
    <w:p w:rsidR="00891F4C" w:rsidRDefault="00776C33" w:rsidP="00E10C13">
      <w:pPr>
        <w:pStyle w:val="ListParagraph"/>
        <w:shd w:val="clear" w:color="auto" w:fill="FFFFFF"/>
        <w:spacing w:after="0" w:line="240" w:lineRule="auto"/>
        <w:ind w:left="993" w:hanging="207"/>
        <w:jc w:val="both"/>
        <w:rPr>
          <w:rFonts w:ascii="Times New Roman" w:eastAsia="Times New Roman" w:hAnsi="Times New Roman" w:cs="Times New Roman"/>
          <w:color w:val="222222"/>
          <w:sz w:val="28"/>
          <w:szCs w:val="28"/>
        </w:rPr>
      </w:pPr>
      <w:r w:rsidRPr="00891F4C">
        <w:rPr>
          <w:rFonts w:ascii="Times New Roman" w:eastAsia="Times New Roman" w:hAnsi="Times New Roman" w:cs="Times New Roman"/>
          <w:color w:val="222222"/>
          <w:sz w:val="28"/>
          <w:szCs w:val="28"/>
        </w:rPr>
        <w:t xml:space="preserve">+ Sản xuất xi măng chiếm thị phần từ 30% trở lên, trong đó có khai thác các </w:t>
      </w:r>
      <w:r w:rsidR="00E10C13">
        <w:rPr>
          <w:rFonts w:ascii="Times New Roman" w:eastAsia="Times New Roman" w:hAnsi="Times New Roman" w:cs="Times New Roman"/>
          <w:color w:val="222222"/>
          <w:sz w:val="28"/>
          <w:szCs w:val="28"/>
          <w:lang w:val="vi-VN"/>
        </w:rPr>
        <w:t xml:space="preserve"> </w:t>
      </w:r>
      <w:r w:rsidRPr="00891F4C">
        <w:rPr>
          <w:rFonts w:ascii="Times New Roman" w:eastAsia="Times New Roman" w:hAnsi="Times New Roman" w:cs="Times New Roman"/>
          <w:color w:val="222222"/>
          <w:sz w:val="28"/>
          <w:szCs w:val="28"/>
        </w:rPr>
        <w:t>mỏ nguyên liệu thuộc địa bàn trọng yếu về an ninh quốc phòng;</w:t>
      </w:r>
    </w:p>
    <w:p w:rsidR="00891F4C" w:rsidRDefault="00776C33" w:rsidP="00E10C13">
      <w:pPr>
        <w:pStyle w:val="ListParagraph"/>
        <w:shd w:val="clear" w:color="auto" w:fill="FFFFFF"/>
        <w:spacing w:after="0" w:line="240" w:lineRule="auto"/>
        <w:ind w:left="993" w:hanging="207"/>
        <w:jc w:val="both"/>
        <w:rPr>
          <w:rFonts w:ascii="Times New Roman" w:eastAsia="Times New Roman" w:hAnsi="Times New Roman" w:cs="Times New Roman"/>
          <w:color w:val="222222"/>
          <w:sz w:val="28"/>
          <w:szCs w:val="28"/>
        </w:rPr>
      </w:pPr>
      <w:r w:rsidRPr="00891F4C">
        <w:rPr>
          <w:rFonts w:ascii="Times New Roman" w:eastAsia="Times New Roman" w:hAnsi="Times New Roman" w:cs="Times New Roman"/>
          <w:color w:val="222222"/>
          <w:sz w:val="28"/>
          <w:szCs w:val="28"/>
        </w:rPr>
        <w:t>+ Trồng và chế biến cao su hoặc cà phê tại các địa bàn chiến lược; miền núi; vùng sâu; vùng xa gắn với quốc phòng, an ninh;</w:t>
      </w:r>
    </w:p>
    <w:p w:rsidR="00891F4C" w:rsidRDefault="00776C33" w:rsidP="00E10C13">
      <w:pPr>
        <w:pStyle w:val="ListParagraph"/>
        <w:shd w:val="clear" w:color="auto" w:fill="FFFFFF"/>
        <w:spacing w:after="0" w:line="240" w:lineRule="auto"/>
        <w:ind w:left="993" w:hanging="207"/>
        <w:jc w:val="both"/>
        <w:rPr>
          <w:rFonts w:ascii="Times New Roman" w:eastAsia="Times New Roman" w:hAnsi="Times New Roman" w:cs="Times New Roman"/>
          <w:color w:val="222222"/>
          <w:sz w:val="28"/>
          <w:szCs w:val="28"/>
        </w:rPr>
      </w:pPr>
      <w:r w:rsidRPr="00891F4C">
        <w:rPr>
          <w:rFonts w:ascii="Times New Roman" w:eastAsia="Times New Roman" w:hAnsi="Times New Roman" w:cs="Times New Roman"/>
          <w:color w:val="222222"/>
          <w:sz w:val="28"/>
          <w:szCs w:val="28"/>
        </w:rPr>
        <w:t>+ Các DN sản xuất, cung ứng sản phẩm, dịch vụ công ích có tỷ trọng doanh thu từ hoạt động công ích trên tổng doanh thu của DN 03 năm liên tiếp liền kề trước thời điểm xem xét chuyển đổi đạt từ 50% trở lên;</w:t>
      </w:r>
    </w:p>
    <w:p w:rsidR="00891F4C" w:rsidRDefault="00776C33" w:rsidP="00E10C13">
      <w:pPr>
        <w:pStyle w:val="ListParagraph"/>
        <w:shd w:val="clear" w:color="auto" w:fill="FFFFFF"/>
        <w:spacing w:after="0" w:line="240" w:lineRule="auto"/>
        <w:ind w:left="993" w:hanging="207"/>
        <w:jc w:val="both"/>
        <w:rPr>
          <w:rFonts w:ascii="Times New Roman" w:eastAsia="Times New Roman" w:hAnsi="Times New Roman" w:cs="Times New Roman"/>
          <w:color w:val="222222"/>
          <w:sz w:val="28"/>
          <w:szCs w:val="28"/>
        </w:rPr>
      </w:pPr>
      <w:r w:rsidRPr="00891F4C">
        <w:rPr>
          <w:rFonts w:ascii="Times New Roman" w:eastAsia="Times New Roman" w:hAnsi="Times New Roman" w:cs="Times New Roman"/>
          <w:color w:val="222222"/>
          <w:sz w:val="28"/>
          <w:szCs w:val="28"/>
        </w:rPr>
        <w:t>+ Các DN có giá trị văn hóa; giá trị lịch sử; giá trị kiến trúc; có vai trò quan trọng đối với quốc phòng, an ninh; thực hiện nhiệm vụ chính trị hoặc phát triển KT-XH của ngành, địa phương trong từng thời kỳ.</w:t>
      </w:r>
    </w:p>
    <w:p w:rsidR="00891F4C" w:rsidRDefault="00776C33" w:rsidP="00162A5A">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rPr>
      </w:pPr>
      <w:r w:rsidRPr="00891F4C">
        <w:rPr>
          <w:rFonts w:ascii="Times New Roman" w:eastAsia="Times New Roman" w:hAnsi="Times New Roman" w:cs="Times New Roman"/>
          <w:color w:val="222222"/>
          <w:sz w:val="28"/>
          <w:szCs w:val="28"/>
        </w:rPr>
        <w:t>Các DNNN, DN có vốn nhà nước không đáp ứng quy định Tiêu chí phân loại thì thực hiện chuyển đổi sở hữu, sắp xếp lại, thoái vốn theo hướng Nhà nước không nắm giữ cổ phần, vốn góp.</w:t>
      </w:r>
    </w:p>
    <w:p w:rsidR="00776C33" w:rsidRDefault="005558FE" w:rsidP="00162A5A">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Các</w:t>
      </w:r>
      <w:r>
        <w:rPr>
          <w:rFonts w:ascii="Times New Roman" w:eastAsia="Times New Roman" w:hAnsi="Times New Roman" w:cs="Times New Roman"/>
          <w:color w:val="222222"/>
          <w:sz w:val="28"/>
          <w:szCs w:val="28"/>
          <w:lang w:val="vi-VN"/>
        </w:rPr>
        <w:t xml:space="preserve"> c</w:t>
      </w:r>
      <w:r>
        <w:rPr>
          <w:rFonts w:ascii="Times New Roman" w:eastAsia="Times New Roman" w:hAnsi="Times New Roman" w:cs="Times New Roman"/>
          <w:color w:val="222222"/>
          <w:sz w:val="28"/>
          <w:szCs w:val="28"/>
        </w:rPr>
        <w:t>ông</w:t>
      </w:r>
      <w:r>
        <w:rPr>
          <w:rFonts w:ascii="Times New Roman" w:eastAsia="Times New Roman" w:hAnsi="Times New Roman" w:cs="Times New Roman"/>
          <w:color w:val="222222"/>
          <w:sz w:val="28"/>
          <w:szCs w:val="28"/>
          <w:lang w:val="vi-VN"/>
        </w:rPr>
        <w:t xml:space="preserve"> </w:t>
      </w:r>
      <w:r w:rsidR="00776C33" w:rsidRPr="00891F4C">
        <w:rPr>
          <w:rFonts w:ascii="Times New Roman" w:eastAsia="Times New Roman" w:hAnsi="Times New Roman" w:cs="Times New Roman"/>
          <w:color w:val="222222"/>
          <w:sz w:val="28"/>
          <w:szCs w:val="28"/>
        </w:rPr>
        <w:t>ty nông, lâm nghiệp; doanh nghiệp quốc phòng, an ninh; Tổng công ty Đầu tư và Kinh doanh vốn nhà nước, Công ty mua bán nợ Việt Nam, Sở Giao dịch Chứng khoán Việt Nam, Tổng công ty Lưu ký và bù trừ chứng khoán Việt Nam thực hiện sắp xếp theo quy định khác của Chính phủ, Thủ tướng Chính phủ.</w:t>
      </w:r>
    </w:p>
    <w:p w:rsidR="00891F4C" w:rsidRPr="005558FE" w:rsidRDefault="00E10C13" w:rsidP="005558FE">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r>
        <w:rPr>
          <w:rFonts w:ascii="Times New Roman" w:eastAsia="Times New Roman" w:hAnsi="Times New Roman" w:cs="Times New Roman"/>
          <w:color w:val="222222"/>
          <w:sz w:val="28"/>
          <w:szCs w:val="28"/>
          <w:lang w:val="vi-VN"/>
        </w:rPr>
        <w:t xml:space="preserve">Chi tiết xem tại: </w:t>
      </w:r>
      <w:hyperlink r:id="rId30" w:history="1">
        <w:r w:rsidRPr="00DB2C8D">
          <w:rPr>
            <w:rStyle w:val="Hyperlink"/>
            <w:rFonts w:ascii="Times New Roman" w:eastAsia="Times New Roman" w:hAnsi="Times New Roman" w:cs="Times New Roman"/>
            <w:sz w:val="28"/>
            <w:szCs w:val="28"/>
            <w:lang w:val="vi-VN"/>
          </w:rPr>
          <w:t>https://thuvienphapluat.vn/van-ban/Doanh-nghiep/Quyet-dinh-22-2021-QD-TTg-Tieu-chi-phan-loai-doanh-nghiep-nha-nuoc-sap-xep-lai-thoai-von-479956.aspx?newsid=36425&amp;ui=09pJMk1UTTBNUTTW&amp;pi=09pBeU1TMHdOeTB5TmkweE5pMHhOdzTW&amp;ci=213890586</w:t>
        </w:r>
      </w:hyperlink>
    </w:p>
    <w:p w:rsidR="00776C33" w:rsidRDefault="00776C33" w:rsidP="00162A5A">
      <w:pPr>
        <w:shd w:val="clear" w:color="auto" w:fill="FFFFFF"/>
        <w:spacing w:after="0" w:line="240" w:lineRule="auto"/>
        <w:jc w:val="both"/>
        <w:rPr>
          <w:rFonts w:ascii="Times New Roman" w:eastAsia="Times New Roman" w:hAnsi="Times New Roman" w:cs="Times New Roman"/>
          <w:color w:val="222222"/>
          <w:sz w:val="28"/>
          <w:szCs w:val="28"/>
        </w:rPr>
      </w:pPr>
    </w:p>
    <w:p w:rsidR="005558FE" w:rsidRDefault="005558FE" w:rsidP="005558FE">
      <w:pPr>
        <w:pStyle w:val="ListParagraph"/>
        <w:numPr>
          <w:ilvl w:val="0"/>
          <w:numId w:val="49"/>
        </w:numPr>
        <w:tabs>
          <w:tab w:val="left" w:pos="0"/>
          <w:tab w:val="left" w:pos="284"/>
          <w:tab w:val="left" w:pos="567"/>
          <w:tab w:val="left" w:pos="709"/>
          <w:tab w:val="left" w:pos="851"/>
        </w:tabs>
        <w:spacing w:after="0"/>
        <w:ind w:hanging="1374"/>
        <w:jc w:val="both"/>
        <w:rPr>
          <w:rFonts w:ascii="Times New Roman" w:eastAsia="Times New Roman" w:hAnsi="Times New Roman" w:cs="Times New Roman"/>
          <w:color w:val="222222"/>
          <w:sz w:val="28"/>
          <w:szCs w:val="28"/>
        </w:rPr>
      </w:pPr>
      <w:bookmarkStart w:id="7" w:name="dieu_1"/>
      <w:r>
        <w:rPr>
          <w:rFonts w:ascii="Times New Roman" w:eastAsia="Times New Roman" w:hAnsi="Times New Roman" w:cs="Times New Roman"/>
          <w:b/>
          <w:color w:val="222222"/>
          <w:sz w:val="28"/>
          <w:szCs w:val="28"/>
          <w:lang w:val="vi-VN"/>
        </w:rPr>
        <w:t xml:space="preserve"> Sửa</w:t>
      </w:r>
      <w:r w:rsidR="00980961" w:rsidRPr="00891F4C">
        <w:rPr>
          <w:rFonts w:ascii="Times New Roman" w:eastAsia="Times New Roman" w:hAnsi="Times New Roman" w:cs="Times New Roman"/>
          <w:b/>
          <w:color w:val="222222"/>
          <w:sz w:val="28"/>
          <w:szCs w:val="28"/>
        </w:rPr>
        <w:t xml:space="preserve"> đổi, bổ </w:t>
      </w:r>
      <w:r w:rsidR="00980961" w:rsidRPr="005558FE">
        <w:rPr>
          <w:rFonts w:ascii="Times New Roman" w:eastAsia="Times New Roman" w:hAnsi="Times New Roman" w:cs="Times New Roman"/>
          <w:b/>
          <w:color w:val="222222"/>
          <w:sz w:val="28"/>
          <w:szCs w:val="28"/>
        </w:rPr>
        <w:t xml:space="preserve">sung </w:t>
      </w:r>
      <w:r w:rsidRPr="005558FE">
        <w:rPr>
          <w:rFonts w:ascii="Times New Roman" w:eastAsia="Times New Roman" w:hAnsi="Times New Roman" w:cs="Times New Roman"/>
          <w:b/>
          <w:color w:val="222222"/>
          <w:sz w:val="28"/>
          <w:szCs w:val="28"/>
        </w:rPr>
        <w:t>một</w:t>
      </w:r>
      <w:r w:rsidRPr="005558FE">
        <w:rPr>
          <w:rFonts w:ascii="Times New Roman" w:eastAsia="Times New Roman" w:hAnsi="Times New Roman" w:cs="Times New Roman"/>
          <w:b/>
          <w:color w:val="222222"/>
          <w:sz w:val="28"/>
          <w:szCs w:val="28"/>
          <w:lang w:val="vi-VN"/>
        </w:rPr>
        <w:t xml:space="preserve"> số nội dung quảng cáo</w:t>
      </w:r>
    </w:p>
    <w:p w:rsidR="00980961" w:rsidRPr="005558FE" w:rsidRDefault="005558FE" w:rsidP="005558FE">
      <w:pPr>
        <w:tabs>
          <w:tab w:val="left" w:pos="0"/>
          <w:tab w:val="left" w:pos="284"/>
          <w:tab w:val="left" w:pos="567"/>
          <w:tab w:val="left" w:pos="709"/>
          <w:tab w:val="left" w:pos="851"/>
        </w:tabs>
        <w:spacing w:after="0"/>
        <w:ind w:left="786"/>
        <w:jc w:val="both"/>
        <w:rPr>
          <w:rFonts w:ascii="Times New Roman" w:eastAsia="Times New Roman" w:hAnsi="Times New Roman" w:cs="Times New Roman"/>
          <w:color w:val="222222"/>
          <w:sz w:val="28"/>
          <w:szCs w:val="28"/>
          <w:lang w:val="vi-VN"/>
        </w:rPr>
      </w:pPr>
      <w:r>
        <w:rPr>
          <w:rFonts w:ascii="Times New Roman" w:eastAsia="Times New Roman" w:hAnsi="Times New Roman" w:cs="Times New Roman"/>
          <w:color w:val="222222"/>
          <w:sz w:val="28"/>
          <w:szCs w:val="28"/>
        </w:rPr>
        <w:t>Nghị</w:t>
      </w:r>
      <w:r>
        <w:rPr>
          <w:rFonts w:ascii="Times New Roman" w:eastAsia="Times New Roman" w:hAnsi="Times New Roman" w:cs="Times New Roman"/>
          <w:color w:val="222222"/>
          <w:sz w:val="28"/>
          <w:szCs w:val="28"/>
          <w:lang w:val="vi-VN"/>
        </w:rPr>
        <w:t xml:space="preserve"> định số 7/2021/NĐ-CP của Chính phủ ban hành ngày 20/7/2021 sửa đổi </w:t>
      </w:r>
      <w:r w:rsidR="00980961" w:rsidRPr="005558FE">
        <w:rPr>
          <w:rFonts w:ascii="Times New Roman" w:eastAsia="Times New Roman" w:hAnsi="Times New Roman" w:cs="Times New Roman"/>
          <w:color w:val="222222"/>
          <w:sz w:val="28"/>
          <w:szCs w:val="28"/>
        </w:rPr>
        <w:t>một số điều của Nghị định số </w:t>
      </w:r>
      <w:bookmarkEnd w:id="7"/>
      <w:r w:rsidR="00980961" w:rsidRPr="005558FE">
        <w:rPr>
          <w:rFonts w:ascii="Times New Roman" w:eastAsia="Times New Roman" w:hAnsi="Times New Roman" w:cs="Times New Roman"/>
          <w:color w:val="222222"/>
          <w:sz w:val="28"/>
          <w:szCs w:val="28"/>
        </w:rPr>
        <w:fldChar w:fldCharType="begin"/>
      </w:r>
      <w:r w:rsidR="00980961" w:rsidRPr="005558FE">
        <w:rPr>
          <w:rFonts w:ascii="Times New Roman" w:eastAsia="Times New Roman" w:hAnsi="Times New Roman" w:cs="Times New Roman"/>
          <w:color w:val="222222"/>
          <w:sz w:val="28"/>
          <w:szCs w:val="28"/>
        </w:rPr>
        <w:instrText xml:space="preserve"> HYPERLINK "https://thuvienphapluat.vn/van-ban/thuong-mai/nghi-dinh-181-2013-nd-cp-huong-dan-luat-quang-cao-213649.aspx" \o "Nghị định 181/2013/NĐ-CP" \t "_blank" </w:instrText>
      </w:r>
      <w:r w:rsidR="00980961" w:rsidRPr="005558FE">
        <w:rPr>
          <w:rFonts w:ascii="Times New Roman" w:eastAsia="Times New Roman" w:hAnsi="Times New Roman" w:cs="Times New Roman"/>
          <w:color w:val="222222"/>
          <w:sz w:val="28"/>
          <w:szCs w:val="28"/>
        </w:rPr>
        <w:fldChar w:fldCharType="separate"/>
      </w:r>
      <w:r w:rsidR="00980961" w:rsidRPr="005558FE">
        <w:rPr>
          <w:rFonts w:ascii="Times New Roman" w:eastAsia="Times New Roman" w:hAnsi="Times New Roman" w:cs="Times New Roman"/>
          <w:color w:val="222222"/>
          <w:sz w:val="28"/>
          <w:szCs w:val="28"/>
        </w:rPr>
        <w:t>181/2013/NĐ-CP</w:t>
      </w:r>
      <w:r w:rsidR="00980961" w:rsidRPr="005558FE">
        <w:rPr>
          <w:rFonts w:ascii="Times New Roman" w:eastAsia="Times New Roman" w:hAnsi="Times New Roman" w:cs="Times New Roman"/>
          <w:color w:val="222222"/>
          <w:sz w:val="28"/>
          <w:szCs w:val="28"/>
        </w:rPr>
        <w:fldChar w:fldCharType="end"/>
      </w:r>
      <w:r w:rsidR="00980961" w:rsidRPr="005558FE">
        <w:rPr>
          <w:rFonts w:ascii="Times New Roman" w:eastAsia="Times New Roman" w:hAnsi="Times New Roman" w:cs="Times New Roman"/>
          <w:color w:val="222222"/>
          <w:sz w:val="28"/>
          <w:szCs w:val="28"/>
        </w:rPr>
        <w:t xml:space="preserve"> ngày 14 tháng 11 năm 2013 </w:t>
      </w:r>
      <w:r>
        <w:rPr>
          <w:rFonts w:ascii="Times New Roman" w:eastAsia="Times New Roman" w:hAnsi="Times New Roman" w:cs="Times New Roman"/>
          <w:color w:val="222222"/>
          <w:sz w:val="28"/>
          <w:szCs w:val="28"/>
          <w:lang w:val="vi-VN"/>
        </w:rPr>
        <w:t xml:space="preserve">  </w:t>
      </w:r>
      <w:r w:rsidR="00980961" w:rsidRPr="005558FE">
        <w:rPr>
          <w:rFonts w:ascii="Times New Roman" w:eastAsia="Times New Roman" w:hAnsi="Times New Roman" w:cs="Times New Roman"/>
          <w:color w:val="222222"/>
          <w:sz w:val="28"/>
          <w:szCs w:val="28"/>
        </w:rPr>
        <w:t>của Chính phủ quy định chi tiết thi hành một số điều của Luật Quảng cáo</w:t>
      </w:r>
      <w:r>
        <w:rPr>
          <w:rFonts w:ascii="Times New Roman" w:eastAsia="Times New Roman" w:hAnsi="Times New Roman" w:cs="Times New Roman"/>
          <w:color w:val="222222"/>
          <w:sz w:val="28"/>
          <w:szCs w:val="28"/>
          <w:lang w:val="vi-VN"/>
        </w:rPr>
        <w:t>, có hiệu lực ngày 15/9/2021, nội dung như:</w:t>
      </w:r>
    </w:p>
    <w:p w:rsidR="00980961" w:rsidRPr="00891F4C" w:rsidRDefault="00980961" w:rsidP="00162A5A">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rPr>
      </w:pPr>
      <w:r w:rsidRPr="00891F4C">
        <w:rPr>
          <w:rFonts w:ascii="Times New Roman" w:eastAsia="Times New Roman" w:hAnsi="Times New Roman" w:cs="Times New Roman"/>
          <w:color w:val="222222"/>
          <w:sz w:val="28"/>
          <w:szCs w:val="28"/>
        </w:rPr>
        <w:t>Người phát hành quảng cáo, người quảng cáo khi tham gia giao kết hợp đồng với người kinh doanh dịch vụ quảng cáo (bao gồm tổ chức, cá nhân trong nước và ngoài nước cung cấp dịch vụ quảng cáo xuyên biên giới) có quyền và nghĩa vụ:</w:t>
      </w:r>
    </w:p>
    <w:p w:rsidR="00980961" w:rsidRPr="00891F4C" w:rsidRDefault="00980961" w:rsidP="00162A5A">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rPr>
      </w:pPr>
      <w:r w:rsidRPr="00891F4C">
        <w:rPr>
          <w:rFonts w:ascii="Times New Roman" w:eastAsia="Times New Roman" w:hAnsi="Times New Roman" w:cs="Times New Roman"/>
          <w:color w:val="222222"/>
          <w:sz w:val="28"/>
          <w:szCs w:val="28"/>
        </w:rPr>
        <w:t>a) Yêu cầu người kinh doanh dịch vụ quảng cáo không đặt sản phẩm quảng cáo vào nội dung vi phạm pháp luật được quy định tại </w:t>
      </w:r>
      <w:bookmarkStart w:id="8" w:name="dc_5"/>
      <w:r w:rsidRPr="00891F4C">
        <w:rPr>
          <w:rFonts w:ascii="Times New Roman" w:eastAsia="Times New Roman" w:hAnsi="Times New Roman" w:cs="Times New Roman"/>
          <w:color w:val="222222"/>
          <w:sz w:val="28"/>
          <w:szCs w:val="28"/>
        </w:rPr>
        <w:t>khoản 1 Điều 8 Luật An ninh mạng</w:t>
      </w:r>
      <w:bookmarkEnd w:id="8"/>
      <w:r w:rsidRPr="00891F4C">
        <w:rPr>
          <w:rFonts w:ascii="Times New Roman" w:eastAsia="Times New Roman" w:hAnsi="Times New Roman" w:cs="Times New Roman"/>
          <w:color w:val="222222"/>
          <w:sz w:val="28"/>
          <w:szCs w:val="28"/>
        </w:rPr>
        <w:t>, </w:t>
      </w:r>
      <w:bookmarkStart w:id="9" w:name="dc_6"/>
      <w:r w:rsidRPr="00891F4C">
        <w:rPr>
          <w:rFonts w:ascii="Times New Roman" w:eastAsia="Times New Roman" w:hAnsi="Times New Roman" w:cs="Times New Roman"/>
          <w:color w:val="222222"/>
          <w:sz w:val="28"/>
          <w:szCs w:val="28"/>
        </w:rPr>
        <w:t>Điều 28 Luật Sở hữu trí tuệ</w:t>
      </w:r>
      <w:bookmarkEnd w:id="9"/>
      <w:r w:rsidRPr="00891F4C">
        <w:rPr>
          <w:rFonts w:ascii="Times New Roman" w:eastAsia="Times New Roman" w:hAnsi="Times New Roman" w:cs="Times New Roman"/>
          <w:color w:val="222222"/>
          <w:sz w:val="28"/>
          <w:szCs w:val="28"/>
        </w:rPr>
        <w:t>;</w:t>
      </w:r>
    </w:p>
    <w:p w:rsidR="00980961" w:rsidRDefault="00980961" w:rsidP="00162A5A">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rPr>
      </w:pPr>
      <w:r w:rsidRPr="00891F4C">
        <w:rPr>
          <w:rFonts w:ascii="Times New Roman" w:eastAsia="Times New Roman" w:hAnsi="Times New Roman" w:cs="Times New Roman"/>
          <w:color w:val="222222"/>
          <w:sz w:val="28"/>
          <w:szCs w:val="28"/>
        </w:rPr>
        <w:t>b) Yêu cầu người kinh doanh dịch vụ quảng cáo có giải pháp kỹ thuật để người phát hành quảng cáo, người quảng cáo tại Việt Nam có thể kiểm soát và loại bỏ các sản phẩm quảng cáo vi phạm pháp luật Việt Nam trên hệ thống cung cấp dịch vụ.</w:t>
      </w:r>
    </w:p>
    <w:p w:rsidR="00B76BF7" w:rsidRPr="005558FE" w:rsidRDefault="005558FE" w:rsidP="005558FE">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r>
        <w:rPr>
          <w:rFonts w:ascii="Times New Roman" w:eastAsia="Times New Roman" w:hAnsi="Times New Roman" w:cs="Times New Roman"/>
          <w:color w:val="222222"/>
          <w:sz w:val="28"/>
          <w:szCs w:val="28"/>
          <w:lang w:val="vi-VN"/>
        </w:rPr>
        <w:t xml:space="preserve">Chi tiết xem tại: </w:t>
      </w:r>
      <w:hyperlink r:id="rId31" w:history="1">
        <w:r w:rsidRPr="00DB2C8D">
          <w:rPr>
            <w:rStyle w:val="Hyperlink"/>
            <w:rFonts w:ascii="Times New Roman" w:eastAsia="Times New Roman" w:hAnsi="Times New Roman" w:cs="Times New Roman"/>
            <w:sz w:val="28"/>
            <w:szCs w:val="28"/>
            <w:lang w:val="vi-VN"/>
          </w:rPr>
          <w:t>https://thuvienphapluat.vn/van-ban/Thuong-mai/Nghi-dinh-70-2021-ND-CP-sua-doi-Nghi-dinh-181-2013-ND-CP-huong-dan-Luat-Quang-cao-450696.aspx</w:t>
        </w:r>
      </w:hyperlink>
    </w:p>
    <w:p w:rsidR="00B76BF7" w:rsidRDefault="00B76BF7" w:rsidP="00162A5A">
      <w:pPr>
        <w:shd w:val="clear" w:color="auto" w:fill="FFFFFF"/>
        <w:spacing w:after="0" w:line="240" w:lineRule="auto"/>
        <w:jc w:val="both"/>
        <w:rPr>
          <w:rFonts w:ascii="Times New Roman" w:eastAsia="Times New Roman" w:hAnsi="Times New Roman" w:cs="Times New Roman"/>
          <w:color w:val="222222"/>
          <w:sz w:val="28"/>
          <w:szCs w:val="28"/>
        </w:rPr>
      </w:pPr>
    </w:p>
    <w:p w:rsidR="00891F4C" w:rsidRPr="00891F4C" w:rsidRDefault="006C69FD" w:rsidP="005558FE">
      <w:pPr>
        <w:pStyle w:val="ListParagraph"/>
        <w:numPr>
          <w:ilvl w:val="0"/>
          <w:numId w:val="49"/>
        </w:numPr>
        <w:tabs>
          <w:tab w:val="left" w:pos="0"/>
          <w:tab w:val="left" w:pos="284"/>
          <w:tab w:val="left" w:pos="567"/>
          <w:tab w:val="left" w:pos="709"/>
          <w:tab w:val="left" w:pos="851"/>
        </w:tabs>
        <w:spacing w:after="0"/>
        <w:ind w:hanging="1374"/>
        <w:jc w:val="both"/>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lang w:val="vi-VN"/>
        </w:rPr>
        <w:t xml:space="preserve"> </w:t>
      </w:r>
      <w:r w:rsidR="00B76BF7" w:rsidRPr="00891F4C">
        <w:rPr>
          <w:rFonts w:ascii="Times New Roman" w:eastAsia="Times New Roman" w:hAnsi="Times New Roman" w:cs="Times New Roman"/>
          <w:b/>
          <w:color w:val="222222"/>
          <w:sz w:val="28"/>
          <w:szCs w:val="28"/>
        </w:rPr>
        <w:t>Đối tượng được mua cổ phần khi cổ phần hóa DNNN</w:t>
      </w:r>
    </w:p>
    <w:p w:rsidR="00891F4C" w:rsidRDefault="00B76BF7" w:rsidP="00162A5A">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rPr>
      </w:pPr>
      <w:r w:rsidRPr="00891F4C">
        <w:rPr>
          <w:rFonts w:ascii="Times New Roman" w:eastAsia="Times New Roman" w:hAnsi="Times New Roman" w:cs="Times New Roman"/>
          <w:color w:val="222222"/>
          <w:sz w:val="28"/>
          <w:szCs w:val="28"/>
        </w:rPr>
        <w:t>Thông tư </w:t>
      </w:r>
      <w:hyperlink r:id="rId32" w:tgtFrame="_blank" w:history="1">
        <w:r w:rsidRPr="00891F4C">
          <w:rPr>
            <w:rFonts w:ascii="Times New Roman" w:eastAsia="Times New Roman" w:hAnsi="Times New Roman" w:cs="Times New Roman"/>
            <w:color w:val="222222"/>
            <w:sz w:val="28"/>
            <w:szCs w:val="28"/>
          </w:rPr>
          <w:t>32/2021/TT-BTC</w:t>
        </w:r>
      </w:hyperlink>
      <w:r w:rsidRPr="00891F4C">
        <w:rPr>
          <w:rFonts w:ascii="Times New Roman" w:eastAsia="Times New Roman" w:hAnsi="Times New Roman" w:cs="Times New Roman"/>
          <w:color w:val="222222"/>
          <w:sz w:val="28"/>
          <w:szCs w:val="28"/>
        </w:rPr>
        <w:t> </w:t>
      </w:r>
      <w:r w:rsidR="005558FE">
        <w:rPr>
          <w:rFonts w:ascii="Times New Roman" w:eastAsia="Times New Roman" w:hAnsi="Times New Roman" w:cs="Times New Roman"/>
          <w:color w:val="222222"/>
          <w:sz w:val="28"/>
          <w:szCs w:val="28"/>
        </w:rPr>
        <w:t>của</w:t>
      </w:r>
      <w:r w:rsidR="005558FE">
        <w:rPr>
          <w:rFonts w:ascii="Times New Roman" w:eastAsia="Times New Roman" w:hAnsi="Times New Roman" w:cs="Times New Roman"/>
          <w:color w:val="222222"/>
          <w:sz w:val="28"/>
          <w:szCs w:val="28"/>
          <w:lang w:val="vi-VN"/>
        </w:rPr>
        <w:t xml:space="preserve"> Bộ Tài chính </w:t>
      </w:r>
      <w:r w:rsidR="006C69FD">
        <w:rPr>
          <w:rFonts w:ascii="Times New Roman" w:eastAsia="Times New Roman" w:hAnsi="Times New Roman" w:cs="Times New Roman"/>
          <w:color w:val="222222"/>
          <w:sz w:val="28"/>
          <w:szCs w:val="28"/>
          <w:lang w:val="vi-VN"/>
        </w:rPr>
        <w:t xml:space="preserve">ban hành ngày17/5/2021 </w:t>
      </w:r>
      <w:r w:rsidRPr="00891F4C">
        <w:rPr>
          <w:rFonts w:ascii="Times New Roman" w:eastAsia="Times New Roman" w:hAnsi="Times New Roman" w:cs="Times New Roman"/>
          <w:color w:val="222222"/>
          <w:sz w:val="28"/>
          <w:szCs w:val="28"/>
        </w:rPr>
        <w:t>hướng dẫn bán cổ phần lần đầu và quản lý, sử dụng tiền thu từ cổ phần hóa của doanh nghiệp nhà nước (DNNN) có hiệu lực từ ngày 01/7/2021.</w:t>
      </w:r>
    </w:p>
    <w:p w:rsidR="00891F4C" w:rsidRDefault="006C69FD" w:rsidP="00162A5A">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lang w:val="vi-VN"/>
        </w:rPr>
        <w:t>Đ</w:t>
      </w:r>
      <w:r w:rsidR="00B76BF7" w:rsidRPr="00891F4C">
        <w:rPr>
          <w:rFonts w:ascii="Times New Roman" w:eastAsia="Times New Roman" w:hAnsi="Times New Roman" w:cs="Times New Roman"/>
          <w:color w:val="222222"/>
          <w:sz w:val="28"/>
          <w:szCs w:val="28"/>
        </w:rPr>
        <w:t>ối tượng mua cổ phần khi DNNN cổ phần hóa gồm:</w:t>
      </w:r>
    </w:p>
    <w:p w:rsidR="006C69FD" w:rsidRDefault="00B76BF7" w:rsidP="006C69FD">
      <w:pPr>
        <w:pStyle w:val="ListParagraph"/>
        <w:shd w:val="clear" w:color="auto" w:fill="FFFFFF"/>
        <w:spacing w:after="0" w:line="240" w:lineRule="auto"/>
        <w:ind w:left="993" w:hanging="142"/>
        <w:jc w:val="both"/>
        <w:rPr>
          <w:rFonts w:ascii="Times New Roman" w:eastAsia="Times New Roman" w:hAnsi="Times New Roman" w:cs="Times New Roman"/>
          <w:color w:val="222222"/>
          <w:sz w:val="28"/>
          <w:szCs w:val="28"/>
        </w:rPr>
      </w:pPr>
      <w:r w:rsidRPr="00891F4C">
        <w:rPr>
          <w:rFonts w:ascii="Times New Roman" w:eastAsia="Times New Roman" w:hAnsi="Times New Roman" w:cs="Times New Roman"/>
          <w:color w:val="222222"/>
          <w:sz w:val="28"/>
          <w:szCs w:val="28"/>
        </w:rPr>
        <w:t>- Nhà đầu tư trong nước, nhà đầu tư nước ngoài theo quy định tại khoản 1, 2 Điều 6 Nghị định </w:t>
      </w:r>
      <w:hyperlink r:id="rId33" w:tgtFrame="_blank" w:history="1">
        <w:r w:rsidRPr="00891F4C">
          <w:rPr>
            <w:rFonts w:ascii="Times New Roman" w:eastAsia="Times New Roman" w:hAnsi="Times New Roman" w:cs="Times New Roman"/>
            <w:color w:val="222222"/>
            <w:sz w:val="28"/>
            <w:szCs w:val="28"/>
          </w:rPr>
          <w:t>126/2017/NĐ-CP</w:t>
        </w:r>
      </w:hyperlink>
      <w:r w:rsidRPr="00891F4C">
        <w:rPr>
          <w:rFonts w:ascii="Times New Roman" w:eastAsia="Times New Roman" w:hAnsi="Times New Roman" w:cs="Times New Roman"/>
          <w:color w:val="222222"/>
          <w:sz w:val="28"/>
          <w:szCs w:val="28"/>
        </w:rPr>
        <w:t> và khoản 3 Điều 1 Nghị định </w:t>
      </w:r>
      <w:hyperlink r:id="rId34" w:tgtFrame="_blank" w:history="1">
        <w:r w:rsidRPr="00891F4C">
          <w:rPr>
            <w:rFonts w:ascii="Times New Roman" w:eastAsia="Times New Roman" w:hAnsi="Times New Roman" w:cs="Times New Roman"/>
            <w:color w:val="222222"/>
            <w:sz w:val="28"/>
            <w:szCs w:val="28"/>
          </w:rPr>
          <w:t>140/2020/NĐ-CP</w:t>
        </w:r>
      </w:hyperlink>
      <w:r w:rsidRPr="00891F4C">
        <w:rPr>
          <w:rFonts w:ascii="Times New Roman" w:eastAsia="Times New Roman" w:hAnsi="Times New Roman" w:cs="Times New Roman"/>
          <w:color w:val="222222"/>
          <w:sz w:val="28"/>
          <w:szCs w:val="28"/>
        </w:rPr>
        <w:t> là các tổ chức, cá nhân, gồm cả người lao động và người quản lý doanh nghiệp trong doanh nghiệp cổ phần hóa;</w:t>
      </w:r>
    </w:p>
    <w:p w:rsidR="006C69FD" w:rsidRDefault="00B76BF7" w:rsidP="006C69FD">
      <w:pPr>
        <w:pStyle w:val="ListParagraph"/>
        <w:shd w:val="clear" w:color="auto" w:fill="FFFFFF"/>
        <w:spacing w:after="0" w:line="240" w:lineRule="auto"/>
        <w:ind w:left="993" w:hanging="142"/>
        <w:jc w:val="both"/>
        <w:rPr>
          <w:rFonts w:ascii="Times New Roman" w:eastAsia="Times New Roman" w:hAnsi="Times New Roman" w:cs="Times New Roman"/>
          <w:color w:val="222222"/>
          <w:sz w:val="28"/>
          <w:szCs w:val="28"/>
        </w:rPr>
      </w:pPr>
      <w:r w:rsidRPr="006C69FD">
        <w:rPr>
          <w:rFonts w:ascii="Times New Roman" w:eastAsia="Times New Roman" w:hAnsi="Times New Roman" w:cs="Times New Roman"/>
          <w:color w:val="222222"/>
          <w:sz w:val="28"/>
          <w:szCs w:val="28"/>
        </w:rPr>
        <w:t>- Nhà đầu tư chiến lược là nhà đầu tư trong nước và nhà đầu tư nước ngoài, đáp ứng đủ các điều kiện theo quy định tại điểm a khoản 3 Điều 6 Nghị định 126/2017;</w:t>
      </w:r>
    </w:p>
    <w:p w:rsidR="006C69FD" w:rsidRDefault="00B76BF7" w:rsidP="006C69FD">
      <w:pPr>
        <w:pStyle w:val="ListParagraph"/>
        <w:shd w:val="clear" w:color="auto" w:fill="FFFFFF"/>
        <w:spacing w:after="0" w:line="240" w:lineRule="auto"/>
        <w:ind w:left="993" w:hanging="142"/>
        <w:jc w:val="both"/>
        <w:rPr>
          <w:rFonts w:ascii="Times New Roman" w:eastAsia="Times New Roman" w:hAnsi="Times New Roman" w:cs="Times New Roman"/>
          <w:color w:val="222222"/>
          <w:sz w:val="28"/>
          <w:szCs w:val="28"/>
        </w:rPr>
      </w:pPr>
      <w:r w:rsidRPr="006C69FD">
        <w:rPr>
          <w:rFonts w:ascii="Times New Roman" w:eastAsia="Times New Roman" w:hAnsi="Times New Roman" w:cs="Times New Roman"/>
          <w:color w:val="222222"/>
          <w:sz w:val="28"/>
          <w:szCs w:val="28"/>
        </w:rPr>
        <w:t>- Các đối tượng theo quy định tại Điều 42 Nghị định 126/2017, khoản 21 Điều 1 Nghị định 140/2020;</w:t>
      </w:r>
    </w:p>
    <w:p w:rsidR="00891F4C" w:rsidRPr="006C69FD" w:rsidRDefault="00B76BF7" w:rsidP="006C69FD">
      <w:pPr>
        <w:pStyle w:val="ListParagraph"/>
        <w:shd w:val="clear" w:color="auto" w:fill="FFFFFF"/>
        <w:spacing w:after="0" w:line="240" w:lineRule="auto"/>
        <w:ind w:left="993" w:hanging="142"/>
        <w:jc w:val="both"/>
        <w:rPr>
          <w:rFonts w:ascii="Times New Roman" w:eastAsia="Times New Roman" w:hAnsi="Times New Roman" w:cs="Times New Roman"/>
          <w:color w:val="222222"/>
          <w:sz w:val="28"/>
          <w:szCs w:val="28"/>
        </w:rPr>
      </w:pPr>
      <w:r w:rsidRPr="006C69FD">
        <w:rPr>
          <w:rFonts w:ascii="Times New Roman" w:eastAsia="Times New Roman" w:hAnsi="Times New Roman" w:cs="Times New Roman"/>
          <w:color w:val="222222"/>
          <w:sz w:val="28"/>
          <w:szCs w:val="28"/>
        </w:rPr>
        <w:t xml:space="preserve">- Tổ chức công đoàn tại doanh nghiệp cổ phần hóa theo quy định tại điểm b </w:t>
      </w:r>
      <w:r w:rsidR="006C69FD">
        <w:rPr>
          <w:rFonts w:ascii="Times New Roman" w:eastAsia="Times New Roman" w:hAnsi="Times New Roman" w:cs="Times New Roman"/>
          <w:color w:val="222222"/>
          <w:sz w:val="28"/>
          <w:szCs w:val="28"/>
          <w:lang w:val="vi-VN"/>
        </w:rPr>
        <w:t xml:space="preserve">   </w:t>
      </w:r>
      <w:r w:rsidRPr="006C69FD">
        <w:rPr>
          <w:rFonts w:ascii="Times New Roman" w:eastAsia="Times New Roman" w:hAnsi="Times New Roman" w:cs="Times New Roman"/>
          <w:color w:val="222222"/>
          <w:sz w:val="28"/>
          <w:szCs w:val="28"/>
        </w:rPr>
        <w:t>khoản 2 Điều 33 Nghị định 126/2017.</w:t>
      </w:r>
    </w:p>
    <w:p w:rsidR="00B76BF7" w:rsidRDefault="00B76BF7" w:rsidP="00162A5A">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rPr>
      </w:pPr>
      <w:r w:rsidRPr="00891F4C">
        <w:rPr>
          <w:rFonts w:ascii="Times New Roman" w:eastAsia="Times New Roman" w:hAnsi="Times New Roman" w:cs="Times New Roman"/>
          <w:color w:val="222222"/>
          <w:sz w:val="28"/>
          <w:szCs w:val="28"/>
        </w:rPr>
        <w:t>Tổ chức công đoàn ủy quyền cho người có thẩm quyền của tổ chức công đoàn tại doanh nghiệp cổ phần hóa thực hiện các thủ tục liên quan đến việc mua cổ phần.</w:t>
      </w:r>
    </w:p>
    <w:p w:rsidR="006C69FD" w:rsidRDefault="006C69FD" w:rsidP="00162A5A">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r>
        <w:rPr>
          <w:rFonts w:ascii="Times New Roman" w:eastAsia="Times New Roman" w:hAnsi="Times New Roman" w:cs="Times New Roman"/>
          <w:color w:val="222222"/>
          <w:sz w:val="28"/>
          <w:szCs w:val="28"/>
          <w:lang w:val="vi-VN"/>
        </w:rPr>
        <w:t>Chi tiết xem tại:</w:t>
      </w:r>
      <w:r w:rsidRPr="006C69FD">
        <w:t xml:space="preserve"> </w:t>
      </w:r>
      <w:hyperlink r:id="rId35" w:history="1">
        <w:r w:rsidRPr="00DB2C8D">
          <w:rPr>
            <w:rStyle w:val="Hyperlink"/>
            <w:rFonts w:ascii="Times New Roman" w:eastAsia="Times New Roman" w:hAnsi="Times New Roman" w:cs="Times New Roman"/>
            <w:sz w:val="28"/>
            <w:szCs w:val="28"/>
            <w:lang w:val="vi-VN"/>
          </w:rPr>
          <w:t>https://thuvienphapluat.vn/van-ban/Doanh-nghiep/Thong-tu-32-2021-TT-BTC-huong-dan-ban-co-phan-lan-dau-cua-doanh-nghiep-nha-nuoc-475696.aspx</w:t>
        </w:r>
      </w:hyperlink>
    </w:p>
    <w:p w:rsidR="00457A37" w:rsidRDefault="00457A37" w:rsidP="00162A5A">
      <w:pPr>
        <w:shd w:val="clear" w:color="auto" w:fill="FFFFFF"/>
        <w:spacing w:after="0" w:line="240" w:lineRule="auto"/>
        <w:ind w:left="426"/>
        <w:jc w:val="both"/>
        <w:rPr>
          <w:rFonts w:ascii="Times New Roman" w:eastAsia="Times New Roman" w:hAnsi="Times New Roman" w:cs="Times New Roman"/>
          <w:color w:val="222222"/>
          <w:sz w:val="28"/>
          <w:szCs w:val="28"/>
        </w:rPr>
      </w:pPr>
    </w:p>
    <w:p w:rsidR="00891F4C" w:rsidRDefault="005C3960" w:rsidP="006C69FD">
      <w:pPr>
        <w:pStyle w:val="ListParagraph"/>
        <w:numPr>
          <w:ilvl w:val="0"/>
          <w:numId w:val="49"/>
        </w:numPr>
        <w:tabs>
          <w:tab w:val="left" w:pos="0"/>
          <w:tab w:val="left" w:pos="284"/>
          <w:tab w:val="left" w:pos="567"/>
          <w:tab w:val="left" w:pos="709"/>
          <w:tab w:val="left" w:pos="851"/>
        </w:tabs>
        <w:spacing w:after="0"/>
        <w:ind w:hanging="1374"/>
        <w:jc w:val="both"/>
        <w:rPr>
          <w:rFonts w:ascii="Times New Roman" w:eastAsia="Times New Roman" w:hAnsi="Times New Roman" w:cs="Times New Roman"/>
          <w:color w:val="222222"/>
          <w:sz w:val="28"/>
          <w:szCs w:val="28"/>
        </w:rPr>
      </w:pPr>
      <w:r>
        <w:rPr>
          <w:rFonts w:ascii="Times New Roman" w:eastAsia="Times New Roman" w:hAnsi="Times New Roman" w:cs="Times New Roman"/>
          <w:b/>
          <w:color w:val="222222"/>
          <w:sz w:val="28"/>
          <w:szCs w:val="28"/>
          <w:lang w:val="vi-VN"/>
        </w:rPr>
        <w:t xml:space="preserve"> </w:t>
      </w:r>
      <w:r w:rsidR="00615C19" w:rsidRPr="00891F4C">
        <w:rPr>
          <w:rFonts w:ascii="Times New Roman" w:eastAsia="Times New Roman" w:hAnsi="Times New Roman" w:cs="Times New Roman"/>
          <w:b/>
          <w:color w:val="222222"/>
          <w:sz w:val="28"/>
          <w:szCs w:val="28"/>
        </w:rPr>
        <w:t xml:space="preserve">Các trường hợp </w:t>
      </w:r>
      <w:r w:rsidR="00615C19" w:rsidRPr="006C69FD">
        <w:rPr>
          <w:rFonts w:ascii="Times New Roman" w:eastAsia="Times New Roman" w:hAnsi="Times New Roman" w:cs="Times New Roman"/>
          <w:b/>
          <w:color w:val="222222"/>
          <w:sz w:val="28"/>
          <w:szCs w:val="28"/>
        </w:rPr>
        <w:t>đình chỉ hoạt động giao dịch chứng khoán phái sinh</w:t>
      </w:r>
    </w:p>
    <w:p w:rsidR="00891F4C" w:rsidRPr="006C69FD" w:rsidRDefault="00615C19" w:rsidP="00162A5A">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r w:rsidRPr="00891F4C">
        <w:rPr>
          <w:rFonts w:ascii="Times New Roman" w:eastAsia="Times New Roman" w:hAnsi="Times New Roman" w:cs="Times New Roman"/>
          <w:color w:val="222222"/>
          <w:sz w:val="28"/>
          <w:szCs w:val="28"/>
        </w:rPr>
        <w:t>Thông tư </w:t>
      </w:r>
      <w:hyperlink r:id="rId36" w:tgtFrame="_blank" w:history="1">
        <w:r w:rsidRPr="00891F4C">
          <w:rPr>
            <w:rFonts w:ascii="Times New Roman" w:eastAsia="Times New Roman" w:hAnsi="Times New Roman" w:cs="Times New Roman"/>
            <w:color w:val="222222"/>
            <w:sz w:val="28"/>
            <w:szCs w:val="28"/>
          </w:rPr>
          <w:t>58/2021/TT-BTC</w:t>
        </w:r>
      </w:hyperlink>
      <w:r w:rsidR="006C69FD">
        <w:rPr>
          <w:rFonts w:ascii="Times New Roman" w:eastAsia="Times New Roman" w:hAnsi="Times New Roman" w:cs="Times New Roman"/>
          <w:color w:val="222222"/>
          <w:sz w:val="28"/>
          <w:szCs w:val="28"/>
          <w:lang w:val="vi-VN"/>
        </w:rPr>
        <w:t xml:space="preserve"> của Bộ Tài chính ban hành ngày 12/7/2021 </w:t>
      </w:r>
      <w:r w:rsidRPr="00891F4C">
        <w:rPr>
          <w:rFonts w:ascii="Times New Roman" w:eastAsia="Times New Roman" w:hAnsi="Times New Roman" w:cs="Times New Roman"/>
          <w:color w:val="222222"/>
          <w:sz w:val="28"/>
          <w:szCs w:val="28"/>
        </w:rPr>
        <w:t> hướng dẫn Nghị định </w:t>
      </w:r>
      <w:hyperlink r:id="rId37" w:tgtFrame="_blank" w:history="1">
        <w:r w:rsidRPr="00891F4C">
          <w:rPr>
            <w:rFonts w:ascii="Times New Roman" w:eastAsia="Times New Roman" w:hAnsi="Times New Roman" w:cs="Times New Roman"/>
            <w:color w:val="222222"/>
            <w:sz w:val="28"/>
            <w:szCs w:val="28"/>
          </w:rPr>
          <w:t>158/2020/NĐ-CP</w:t>
        </w:r>
      </w:hyperlink>
      <w:r w:rsidRPr="00891F4C">
        <w:rPr>
          <w:rFonts w:ascii="Times New Roman" w:eastAsia="Times New Roman" w:hAnsi="Times New Roman" w:cs="Times New Roman"/>
          <w:color w:val="222222"/>
          <w:sz w:val="28"/>
          <w:szCs w:val="28"/>
        </w:rPr>
        <w:t> về chứng khoán phái sinh và thị</w:t>
      </w:r>
      <w:r w:rsidR="00391145">
        <w:rPr>
          <w:rFonts w:ascii="Times New Roman" w:eastAsia="Times New Roman" w:hAnsi="Times New Roman" w:cs="Times New Roman"/>
          <w:color w:val="222222"/>
          <w:sz w:val="28"/>
          <w:szCs w:val="28"/>
          <w:lang w:val="vi-VN"/>
        </w:rPr>
        <w:t xml:space="preserve"> </w:t>
      </w:r>
      <w:r w:rsidRPr="00891F4C">
        <w:rPr>
          <w:rFonts w:ascii="Times New Roman" w:eastAsia="Times New Roman" w:hAnsi="Times New Roman" w:cs="Times New Roman"/>
          <w:color w:val="222222"/>
          <w:sz w:val="28"/>
          <w:szCs w:val="28"/>
        </w:rPr>
        <w:t xml:space="preserve"> trường chứng khoán phái sinh</w:t>
      </w:r>
      <w:r w:rsidR="006C69FD">
        <w:rPr>
          <w:rFonts w:ascii="Times New Roman" w:eastAsia="Times New Roman" w:hAnsi="Times New Roman" w:cs="Times New Roman"/>
          <w:color w:val="222222"/>
          <w:sz w:val="28"/>
          <w:szCs w:val="28"/>
          <w:lang w:val="vi-VN"/>
        </w:rPr>
        <w:t>, có hiệu lực từ ngày</w:t>
      </w:r>
      <w:r w:rsidR="005C3960">
        <w:rPr>
          <w:rFonts w:ascii="Times New Roman" w:eastAsia="Times New Roman" w:hAnsi="Times New Roman" w:cs="Times New Roman"/>
          <w:color w:val="222222"/>
          <w:sz w:val="28"/>
          <w:szCs w:val="28"/>
          <w:lang w:val="vi-VN"/>
        </w:rPr>
        <w:t xml:space="preserve"> 27/8/2021.</w:t>
      </w:r>
    </w:p>
    <w:p w:rsidR="00AB0332" w:rsidRDefault="00615C19" w:rsidP="00AB0332">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rPr>
      </w:pPr>
      <w:r w:rsidRPr="00891F4C">
        <w:rPr>
          <w:rFonts w:ascii="Times New Roman" w:eastAsia="Times New Roman" w:hAnsi="Times New Roman" w:cs="Times New Roman"/>
          <w:color w:val="222222"/>
          <w:sz w:val="28"/>
          <w:szCs w:val="28"/>
        </w:rPr>
        <w:t>Theo đó, Sở giao dịch chứng khoán Việt Nam đình chỉ một phần hoặc toàn bộ hoạt động giao dịch chứng khoán phái sinh của thành viên giao dịch,  như:</w:t>
      </w:r>
    </w:p>
    <w:p w:rsidR="005C3960" w:rsidRPr="00AB0332" w:rsidRDefault="00AB0332" w:rsidP="00AB0332">
      <w:pPr>
        <w:pStyle w:val="ListParagraph"/>
        <w:shd w:val="clear" w:color="auto" w:fill="FFFFFF"/>
        <w:spacing w:after="0" w:line="240" w:lineRule="auto"/>
        <w:ind w:left="993" w:hanging="284"/>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lang w:val="vi-VN"/>
        </w:rPr>
        <w:t xml:space="preserve"> -</w:t>
      </w:r>
      <w:r w:rsidRPr="00AB0332">
        <w:rPr>
          <w:rFonts w:ascii="Times New Roman" w:eastAsia="Times New Roman" w:hAnsi="Times New Roman" w:cs="Times New Roman"/>
          <w:color w:val="222222"/>
          <w:sz w:val="28"/>
          <w:szCs w:val="28"/>
          <w:lang w:val="vi-VN"/>
        </w:rPr>
        <w:t xml:space="preserve"> </w:t>
      </w:r>
      <w:r w:rsidR="00615C19" w:rsidRPr="00AB0332">
        <w:rPr>
          <w:rFonts w:ascii="Times New Roman" w:eastAsia="Times New Roman" w:hAnsi="Times New Roman" w:cs="Times New Roman"/>
          <w:color w:val="222222"/>
          <w:sz w:val="28"/>
          <w:szCs w:val="28"/>
        </w:rPr>
        <w:t xml:space="preserve">Bị Ủy ban Chứng khoán Nhà nước đình chỉ hoạt động môi giới chứng </w:t>
      </w:r>
      <w:r>
        <w:rPr>
          <w:rFonts w:ascii="Times New Roman" w:eastAsia="Times New Roman" w:hAnsi="Times New Roman" w:cs="Times New Roman"/>
          <w:color w:val="222222"/>
          <w:sz w:val="28"/>
          <w:szCs w:val="28"/>
          <w:lang w:val="vi-VN"/>
        </w:rPr>
        <w:t xml:space="preserve">    </w:t>
      </w:r>
      <w:r w:rsidR="00615C19" w:rsidRPr="00AB0332">
        <w:rPr>
          <w:rFonts w:ascii="Times New Roman" w:eastAsia="Times New Roman" w:hAnsi="Times New Roman" w:cs="Times New Roman"/>
          <w:color w:val="222222"/>
          <w:sz w:val="28"/>
          <w:szCs w:val="28"/>
        </w:rPr>
        <w:t>khoán phái sinh hoặc tự doanh chứng khoán phái sinh;</w:t>
      </w:r>
    </w:p>
    <w:p w:rsidR="005C3960" w:rsidRDefault="00615C19" w:rsidP="005C3960">
      <w:pPr>
        <w:pStyle w:val="ListParagraph"/>
        <w:shd w:val="clear" w:color="auto" w:fill="FFFFFF"/>
        <w:spacing w:after="0" w:line="240" w:lineRule="auto"/>
        <w:ind w:left="993" w:hanging="207"/>
        <w:jc w:val="both"/>
        <w:rPr>
          <w:rFonts w:ascii="Times New Roman" w:eastAsia="Times New Roman" w:hAnsi="Times New Roman" w:cs="Times New Roman"/>
          <w:color w:val="222222"/>
          <w:sz w:val="28"/>
          <w:szCs w:val="28"/>
        </w:rPr>
      </w:pPr>
      <w:r w:rsidRPr="005C3960">
        <w:rPr>
          <w:rFonts w:ascii="Times New Roman" w:eastAsia="Times New Roman" w:hAnsi="Times New Roman" w:cs="Times New Roman"/>
          <w:color w:val="222222"/>
          <w:sz w:val="28"/>
          <w:szCs w:val="28"/>
        </w:rPr>
        <w:t xml:space="preserve">- </w:t>
      </w:r>
      <w:r w:rsidR="005C3960">
        <w:rPr>
          <w:rFonts w:ascii="Times New Roman" w:eastAsia="Times New Roman" w:hAnsi="Times New Roman" w:cs="Times New Roman"/>
          <w:color w:val="222222"/>
          <w:sz w:val="28"/>
          <w:szCs w:val="28"/>
          <w:lang w:val="vi-VN"/>
        </w:rPr>
        <w:t xml:space="preserve"> </w:t>
      </w:r>
      <w:r w:rsidRPr="005C3960">
        <w:rPr>
          <w:rFonts w:ascii="Times New Roman" w:eastAsia="Times New Roman" w:hAnsi="Times New Roman" w:cs="Times New Roman"/>
          <w:color w:val="222222"/>
          <w:sz w:val="28"/>
          <w:szCs w:val="28"/>
        </w:rPr>
        <w:t>Bị Tổng công ty lưu ký và bù trừ chứng khoán Việt Nam đình chỉ hoạt động bù trừ, thanh toán giao dịch chứng khoán phái sinh (trường hợp thành viên giao dịch đồng thời là thành viên bù trừ);</w:t>
      </w:r>
    </w:p>
    <w:p w:rsidR="00615C19" w:rsidRDefault="00615C19" w:rsidP="005C3960">
      <w:pPr>
        <w:pStyle w:val="ListParagraph"/>
        <w:shd w:val="clear" w:color="auto" w:fill="FFFFFF"/>
        <w:spacing w:after="0" w:line="240" w:lineRule="auto"/>
        <w:ind w:left="993" w:hanging="207"/>
        <w:jc w:val="both"/>
        <w:rPr>
          <w:rFonts w:ascii="Times New Roman" w:eastAsia="Times New Roman" w:hAnsi="Times New Roman" w:cs="Times New Roman"/>
          <w:color w:val="222222"/>
          <w:sz w:val="28"/>
          <w:szCs w:val="28"/>
          <w:lang w:val="vi-VN"/>
        </w:rPr>
      </w:pPr>
      <w:r w:rsidRPr="005C3960">
        <w:rPr>
          <w:rFonts w:ascii="Times New Roman" w:eastAsia="Times New Roman" w:hAnsi="Times New Roman" w:cs="Times New Roman"/>
          <w:color w:val="222222"/>
          <w:sz w:val="28"/>
          <w:szCs w:val="28"/>
        </w:rPr>
        <w:t>- Vi phạm nghiêm trọng và có hệ thống các nghĩa vụ theo quy chế của Sở giao dịch chứng khoán Việt Nam</w:t>
      </w:r>
      <w:r w:rsidR="005C3960">
        <w:rPr>
          <w:rFonts w:ascii="Times New Roman" w:eastAsia="Times New Roman" w:hAnsi="Times New Roman" w:cs="Times New Roman"/>
          <w:color w:val="222222"/>
          <w:sz w:val="28"/>
          <w:szCs w:val="28"/>
          <w:lang w:val="vi-VN"/>
        </w:rPr>
        <w:t>.</w:t>
      </w:r>
    </w:p>
    <w:p w:rsidR="00891F4C" w:rsidRPr="005C3960" w:rsidRDefault="005C3960" w:rsidP="005C3960">
      <w:pPr>
        <w:pStyle w:val="ListParagraph"/>
        <w:shd w:val="clear" w:color="auto" w:fill="FFFFFF"/>
        <w:spacing w:after="0" w:line="240" w:lineRule="auto"/>
        <w:ind w:left="851" w:hanging="65"/>
        <w:jc w:val="both"/>
        <w:rPr>
          <w:rFonts w:ascii="Times New Roman" w:eastAsia="Times New Roman" w:hAnsi="Times New Roman" w:cs="Times New Roman"/>
          <w:color w:val="222222"/>
          <w:sz w:val="28"/>
          <w:szCs w:val="28"/>
          <w:lang w:val="vi-VN"/>
        </w:rPr>
      </w:pPr>
      <w:r>
        <w:rPr>
          <w:rFonts w:ascii="Times New Roman" w:eastAsia="Times New Roman" w:hAnsi="Times New Roman" w:cs="Times New Roman"/>
          <w:color w:val="222222"/>
          <w:sz w:val="28"/>
          <w:szCs w:val="28"/>
          <w:lang w:val="vi-VN"/>
        </w:rPr>
        <w:t>Chi tiết xem tại:</w:t>
      </w:r>
      <w:r w:rsidRPr="005C3960">
        <w:t xml:space="preserve"> </w:t>
      </w:r>
      <w:hyperlink r:id="rId38" w:history="1">
        <w:r w:rsidRPr="00DB2C8D">
          <w:rPr>
            <w:rStyle w:val="Hyperlink"/>
            <w:rFonts w:ascii="Times New Roman" w:eastAsia="Times New Roman" w:hAnsi="Times New Roman" w:cs="Times New Roman"/>
            <w:sz w:val="28"/>
            <w:szCs w:val="28"/>
            <w:lang w:val="vi-VN"/>
          </w:rPr>
          <w:t>https://thuvienphapluat.vn/van-ban/Chung-khoan/Thong-tu-58-2021-TT-BTC-huong-dan-Nghi-dinh-158-2020-ND-CP-481364.aspx</w:t>
        </w:r>
      </w:hyperlink>
    </w:p>
    <w:p w:rsidR="00891F4C" w:rsidRDefault="00891F4C" w:rsidP="00162A5A">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rPr>
      </w:pPr>
    </w:p>
    <w:p w:rsidR="00891F4C" w:rsidRPr="005C3960" w:rsidRDefault="005C3960" w:rsidP="005C3960">
      <w:pPr>
        <w:pStyle w:val="ListParagraph"/>
        <w:numPr>
          <w:ilvl w:val="0"/>
          <w:numId w:val="49"/>
        </w:numPr>
        <w:tabs>
          <w:tab w:val="left" w:pos="0"/>
          <w:tab w:val="left" w:pos="284"/>
          <w:tab w:val="left" w:pos="567"/>
          <w:tab w:val="left" w:pos="709"/>
          <w:tab w:val="left" w:pos="851"/>
        </w:tabs>
        <w:spacing w:after="0"/>
        <w:ind w:hanging="1374"/>
        <w:jc w:val="both"/>
        <w:rPr>
          <w:rFonts w:ascii="Times New Roman" w:eastAsia="Times New Roman" w:hAnsi="Times New Roman" w:cs="Times New Roman"/>
          <w:color w:val="222222"/>
          <w:sz w:val="28"/>
          <w:szCs w:val="28"/>
        </w:rPr>
      </w:pPr>
      <w:r>
        <w:rPr>
          <w:rFonts w:ascii="Times New Roman" w:eastAsia="Times New Roman" w:hAnsi="Times New Roman" w:cs="Times New Roman"/>
          <w:b/>
          <w:color w:val="222222"/>
          <w:sz w:val="28"/>
          <w:szCs w:val="28"/>
          <w:lang w:val="vi-VN"/>
        </w:rPr>
        <w:t xml:space="preserve"> </w:t>
      </w:r>
      <w:r w:rsidR="00457A37" w:rsidRPr="005C3960">
        <w:rPr>
          <w:rFonts w:ascii="Times New Roman" w:eastAsia="Times New Roman" w:hAnsi="Times New Roman" w:cs="Times New Roman"/>
          <w:b/>
          <w:color w:val="222222"/>
          <w:sz w:val="28"/>
          <w:szCs w:val="28"/>
        </w:rPr>
        <w:t>Nhiệm vụ thuộc Chương trình phát triển tài sản trí tuệ đến năm 2030</w:t>
      </w:r>
    </w:p>
    <w:p w:rsidR="00891F4C" w:rsidRPr="005C3960" w:rsidRDefault="00457A37" w:rsidP="005C3960">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r w:rsidRPr="005C3960">
        <w:rPr>
          <w:rFonts w:ascii="Times New Roman" w:eastAsia="Times New Roman" w:hAnsi="Times New Roman" w:cs="Times New Roman"/>
          <w:color w:val="222222"/>
          <w:sz w:val="28"/>
          <w:szCs w:val="28"/>
          <w:lang w:val="vi-VN"/>
        </w:rPr>
        <w:t>Thông tư </w:t>
      </w:r>
      <w:hyperlink r:id="rId39" w:tgtFrame="_blank" w:history="1">
        <w:r w:rsidRPr="005C3960">
          <w:rPr>
            <w:rFonts w:ascii="Times New Roman" w:eastAsia="Times New Roman" w:hAnsi="Times New Roman" w:cs="Times New Roman"/>
            <w:color w:val="222222"/>
            <w:sz w:val="28"/>
            <w:szCs w:val="28"/>
            <w:lang w:val="vi-VN"/>
          </w:rPr>
          <w:t>03/2021/TT-BKHCN</w:t>
        </w:r>
      </w:hyperlink>
      <w:r w:rsidRPr="005C3960">
        <w:rPr>
          <w:rFonts w:ascii="Times New Roman" w:eastAsia="Times New Roman" w:hAnsi="Times New Roman" w:cs="Times New Roman"/>
          <w:color w:val="222222"/>
          <w:sz w:val="28"/>
          <w:szCs w:val="28"/>
          <w:lang w:val="vi-VN"/>
        </w:rPr>
        <w:t> </w:t>
      </w:r>
      <w:r w:rsidR="005C3960">
        <w:rPr>
          <w:rFonts w:ascii="Times New Roman" w:eastAsia="Times New Roman" w:hAnsi="Times New Roman" w:cs="Times New Roman"/>
          <w:color w:val="222222"/>
          <w:sz w:val="28"/>
          <w:szCs w:val="28"/>
          <w:lang w:val="vi-VN"/>
        </w:rPr>
        <w:t xml:space="preserve">của </w:t>
      </w:r>
      <w:r w:rsidR="005C3960" w:rsidRPr="005C3960">
        <w:rPr>
          <w:rFonts w:ascii="Times New Roman" w:eastAsia="Times New Roman" w:hAnsi="Times New Roman" w:cs="Times New Roman"/>
          <w:color w:val="222222"/>
          <w:sz w:val="28"/>
          <w:szCs w:val="28"/>
          <w:lang w:val="vi-VN"/>
        </w:rPr>
        <w:t xml:space="preserve">Bộ trưởng Bộ Công thương ban hành </w:t>
      </w:r>
      <w:r w:rsidRPr="005C3960">
        <w:rPr>
          <w:rFonts w:ascii="Times New Roman" w:eastAsia="Times New Roman" w:hAnsi="Times New Roman" w:cs="Times New Roman"/>
          <w:color w:val="222222"/>
          <w:sz w:val="28"/>
          <w:szCs w:val="28"/>
          <w:lang w:val="vi-VN"/>
        </w:rPr>
        <w:t>ngày 11/6/2021 về quản lý Chương trình phát triển tài sản trí tuệ đến năm 2030</w:t>
      </w:r>
      <w:r w:rsidR="005C3960">
        <w:rPr>
          <w:rFonts w:ascii="Times New Roman" w:eastAsia="Times New Roman" w:hAnsi="Times New Roman" w:cs="Times New Roman"/>
          <w:color w:val="222222"/>
          <w:sz w:val="28"/>
          <w:szCs w:val="28"/>
          <w:lang w:val="vi-VN"/>
        </w:rPr>
        <w:t>, có hiệu lực từ  26/7/202,</w:t>
      </w:r>
      <w:r w:rsidR="00262FD5">
        <w:rPr>
          <w:rFonts w:ascii="Times New Roman" w:eastAsia="Times New Roman" w:hAnsi="Times New Roman" w:cs="Times New Roman"/>
          <w:color w:val="222222"/>
          <w:sz w:val="28"/>
          <w:szCs w:val="28"/>
          <w:lang w:val="vi-VN"/>
        </w:rPr>
        <w:t xml:space="preserve"> </w:t>
      </w:r>
      <w:r w:rsidR="005C3960">
        <w:rPr>
          <w:rFonts w:ascii="Times New Roman" w:eastAsia="Times New Roman" w:hAnsi="Times New Roman" w:cs="Times New Roman"/>
          <w:color w:val="222222"/>
          <w:sz w:val="28"/>
          <w:szCs w:val="28"/>
          <w:lang w:val="vi-VN"/>
        </w:rPr>
        <w:t>nội dung như sau:</w:t>
      </w:r>
    </w:p>
    <w:p w:rsidR="00891F4C" w:rsidRPr="005C3960" w:rsidRDefault="005C3960" w:rsidP="005C3960">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r>
        <w:rPr>
          <w:rFonts w:ascii="Times New Roman" w:eastAsia="Times New Roman" w:hAnsi="Times New Roman" w:cs="Times New Roman"/>
          <w:color w:val="222222"/>
          <w:sz w:val="28"/>
          <w:szCs w:val="28"/>
          <w:lang w:val="vi-VN"/>
        </w:rPr>
        <w:lastRenderedPageBreak/>
        <w:t>N</w:t>
      </w:r>
      <w:r w:rsidR="00457A37" w:rsidRPr="005C3960">
        <w:rPr>
          <w:rFonts w:ascii="Times New Roman" w:eastAsia="Times New Roman" w:hAnsi="Times New Roman" w:cs="Times New Roman"/>
          <w:color w:val="222222"/>
          <w:sz w:val="28"/>
          <w:szCs w:val="28"/>
          <w:lang w:val="vi-VN"/>
        </w:rPr>
        <w:t>hiệm vụ thuộc Chương trình phát triển tài sản trí tuệ đến năm 2030 bao gồm các nhiệm vụ thường xuyên và các nhiệm vụ khoa học và công nghệ (KH&amp;CN).</w:t>
      </w:r>
    </w:p>
    <w:p w:rsidR="005C3960" w:rsidRPr="005C3960" w:rsidRDefault="00457A37" w:rsidP="005C3960">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r w:rsidRPr="005C3960">
        <w:rPr>
          <w:rFonts w:ascii="Times New Roman" w:eastAsia="Times New Roman" w:hAnsi="Times New Roman" w:cs="Times New Roman"/>
          <w:color w:val="222222"/>
          <w:sz w:val="28"/>
          <w:szCs w:val="28"/>
          <w:lang w:val="vi-VN"/>
        </w:rPr>
        <w:t>Nhiệm vụ thường xuyên thuộc Chương trình:</w:t>
      </w:r>
      <w:r w:rsidR="005C3960">
        <w:rPr>
          <w:rFonts w:ascii="Times New Roman" w:eastAsia="Times New Roman" w:hAnsi="Times New Roman" w:cs="Times New Roman"/>
          <w:color w:val="222222"/>
          <w:sz w:val="28"/>
          <w:szCs w:val="28"/>
          <w:lang w:val="vi-VN"/>
        </w:rPr>
        <w:t xml:space="preserve"> </w:t>
      </w:r>
      <w:r w:rsidRPr="005C3960">
        <w:rPr>
          <w:rFonts w:ascii="Times New Roman" w:eastAsia="Times New Roman" w:hAnsi="Times New Roman" w:cs="Times New Roman"/>
          <w:color w:val="222222"/>
          <w:sz w:val="28"/>
          <w:szCs w:val="28"/>
          <w:lang w:val="vi-VN"/>
        </w:rPr>
        <w:t>Là nhiệm vụ gắn</w:t>
      </w:r>
      <w:r w:rsidRPr="005C3960">
        <w:rPr>
          <w:rFonts w:ascii="Times New Roman" w:eastAsia="Times New Roman" w:hAnsi="Times New Roman" w:cs="Times New Roman"/>
          <w:color w:val="222222"/>
          <w:sz w:val="28"/>
          <w:szCs w:val="28"/>
        </w:rPr>
        <w:t xml:space="preserve"> với chức năng, chuyên môn nghiệp vụ của cơ quan quản lý Chương trình, được thực hiện theo các quy định hiện hành về chế độ và định mức chi tiêu ngân sách nhà nước, thanh toán theo hợp đồng và thực tế phát sinh trong phạm vi dự toán của cơ quan quản lý Chương trình được phê duyệt, bao gồm:</w:t>
      </w:r>
    </w:p>
    <w:p w:rsidR="005C3960" w:rsidRDefault="00457A37" w:rsidP="005C3960">
      <w:pPr>
        <w:pStyle w:val="ListParagraph"/>
        <w:shd w:val="clear" w:color="auto" w:fill="FFFFFF"/>
        <w:spacing w:after="0" w:line="240" w:lineRule="auto"/>
        <w:ind w:left="993" w:hanging="207"/>
        <w:jc w:val="both"/>
        <w:rPr>
          <w:rFonts w:ascii="Times New Roman" w:eastAsia="Times New Roman" w:hAnsi="Times New Roman" w:cs="Times New Roman"/>
          <w:color w:val="222222"/>
          <w:sz w:val="28"/>
          <w:szCs w:val="28"/>
        </w:rPr>
      </w:pPr>
      <w:r w:rsidRPr="00457A37">
        <w:rPr>
          <w:rFonts w:ascii="Times New Roman" w:eastAsia="Times New Roman" w:hAnsi="Times New Roman" w:cs="Times New Roman"/>
          <w:color w:val="222222"/>
          <w:sz w:val="28"/>
          <w:szCs w:val="28"/>
        </w:rPr>
        <w:t>+ Hỗ trợ đăng ký bảo hộ ở trong và ngoài nước đối với sáng chế, kiểu dáng công nghiệp, nhãn hiệu và đăng ký bảo hộ, công nhận giống cây trồng mới quy định tại điểm a khoản 2 mục II Điều 1 Quyết định </w:t>
      </w:r>
      <w:hyperlink r:id="rId40" w:tgtFrame="_blank" w:history="1">
        <w:r w:rsidRPr="00457A37">
          <w:rPr>
            <w:rFonts w:ascii="Times New Roman" w:eastAsia="Times New Roman" w:hAnsi="Times New Roman" w:cs="Times New Roman"/>
            <w:color w:val="222222"/>
            <w:sz w:val="28"/>
            <w:szCs w:val="28"/>
          </w:rPr>
          <w:t>2205/QĐ-TTg</w:t>
        </w:r>
      </w:hyperlink>
      <w:r w:rsidRPr="00457A37">
        <w:rPr>
          <w:rFonts w:ascii="Times New Roman" w:eastAsia="Times New Roman" w:hAnsi="Times New Roman" w:cs="Times New Roman"/>
          <w:color w:val="222222"/>
          <w:sz w:val="28"/>
          <w:szCs w:val="28"/>
        </w:rPr>
        <w:t> ngày 24/12/2020 phê duyệt Chương trình phát triển tài sản trí tuệ đến năm 2030;</w:t>
      </w:r>
    </w:p>
    <w:p w:rsidR="005C3960" w:rsidRDefault="00457A37" w:rsidP="005C3960">
      <w:pPr>
        <w:pStyle w:val="ListParagraph"/>
        <w:shd w:val="clear" w:color="auto" w:fill="FFFFFF"/>
        <w:spacing w:after="0" w:line="240" w:lineRule="auto"/>
        <w:ind w:left="993" w:hanging="207"/>
        <w:jc w:val="both"/>
        <w:rPr>
          <w:rFonts w:ascii="Times New Roman" w:eastAsia="Times New Roman" w:hAnsi="Times New Roman" w:cs="Times New Roman"/>
          <w:color w:val="222222"/>
          <w:sz w:val="28"/>
          <w:szCs w:val="28"/>
        </w:rPr>
      </w:pPr>
      <w:r w:rsidRPr="00457A37">
        <w:rPr>
          <w:rFonts w:ascii="Times New Roman" w:eastAsia="Times New Roman" w:hAnsi="Times New Roman" w:cs="Times New Roman"/>
          <w:color w:val="222222"/>
          <w:sz w:val="28"/>
          <w:szCs w:val="28"/>
        </w:rPr>
        <w:t xml:space="preserve">+ Biên soạn, phát hành tài liệu về sở hữu trí tuệ quy định tại điểm b khoản 6 </w:t>
      </w:r>
      <w:r w:rsidR="005C3960">
        <w:rPr>
          <w:rFonts w:ascii="Times New Roman" w:eastAsia="Times New Roman" w:hAnsi="Times New Roman" w:cs="Times New Roman"/>
          <w:color w:val="222222"/>
          <w:sz w:val="28"/>
          <w:szCs w:val="28"/>
          <w:lang w:val="vi-VN"/>
        </w:rPr>
        <w:t xml:space="preserve"> </w:t>
      </w:r>
      <w:r w:rsidRPr="00457A37">
        <w:rPr>
          <w:rFonts w:ascii="Times New Roman" w:eastAsia="Times New Roman" w:hAnsi="Times New Roman" w:cs="Times New Roman"/>
          <w:color w:val="222222"/>
          <w:sz w:val="28"/>
          <w:szCs w:val="28"/>
        </w:rPr>
        <w:t>mục II Điều 1 Quyết định 2205;</w:t>
      </w:r>
    </w:p>
    <w:p w:rsidR="00457A37" w:rsidRDefault="00457A37" w:rsidP="005C3960">
      <w:pPr>
        <w:pStyle w:val="ListParagraph"/>
        <w:shd w:val="clear" w:color="auto" w:fill="FFFFFF"/>
        <w:spacing w:after="0" w:line="240" w:lineRule="auto"/>
        <w:ind w:left="993" w:hanging="207"/>
        <w:jc w:val="both"/>
        <w:rPr>
          <w:rFonts w:ascii="Times New Roman" w:eastAsia="Times New Roman" w:hAnsi="Times New Roman" w:cs="Times New Roman"/>
          <w:color w:val="222222"/>
          <w:sz w:val="28"/>
          <w:szCs w:val="28"/>
        </w:rPr>
      </w:pPr>
      <w:r w:rsidRPr="00457A37">
        <w:rPr>
          <w:rFonts w:ascii="Times New Roman" w:eastAsia="Times New Roman" w:hAnsi="Times New Roman" w:cs="Times New Roman"/>
          <w:color w:val="222222"/>
          <w:sz w:val="28"/>
          <w:szCs w:val="28"/>
        </w:rPr>
        <w:t>+ Vinh danh, khen thưởng đối với các tập thể, cá nhân có thành tích trong hoạt động sở hữu trí tuệ quy định tại điểm d khoản 6 mục II Điều 1 Quyết định 2</w:t>
      </w:r>
      <w:r w:rsidRPr="00891F4C">
        <w:rPr>
          <w:rFonts w:ascii="Times New Roman" w:eastAsia="Times New Roman" w:hAnsi="Times New Roman" w:cs="Times New Roman"/>
          <w:color w:val="222222"/>
          <w:sz w:val="28"/>
          <w:szCs w:val="28"/>
        </w:rPr>
        <w:t>205.</w:t>
      </w:r>
    </w:p>
    <w:p w:rsidR="005C3960" w:rsidRDefault="005C3960" w:rsidP="005C3960">
      <w:pPr>
        <w:pStyle w:val="ListParagraph"/>
        <w:shd w:val="clear" w:color="auto" w:fill="FFFFFF"/>
        <w:spacing w:after="0" w:line="240" w:lineRule="auto"/>
        <w:ind w:left="993" w:hanging="207"/>
        <w:jc w:val="both"/>
        <w:rPr>
          <w:rFonts w:ascii="Times New Roman" w:eastAsia="Times New Roman" w:hAnsi="Times New Roman" w:cs="Times New Roman"/>
          <w:color w:val="222222"/>
          <w:sz w:val="28"/>
          <w:szCs w:val="28"/>
          <w:lang w:val="vi-VN"/>
        </w:rPr>
      </w:pPr>
      <w:r>
        <w:rPr>
          <w:rFonts w:ascii="Times New Roman" w:eastAsia="Times New Roman" w:hAnsi="Times New Roman" w:cs="Times New Roman"/>
          <w:color w:val="222222"/>
          <w:sz w:val="28"/>
          <w:szCs w:val="28"/>
          <w:lang w:val="vi-VN"/>
        </w:rPr>
        <w:t>Chi tiết xem tại:</w:t>
      </w:r>
    </w:p>
    <w:p w:rsidR="00776C33" w:rsidRPr="00391145" w:rsidRDefault="005C3960" w:rsidP="00391145">
      <w:pPr>
        <w:shd w:val="clear" w:color="auto" w:fill="FFFFFF"/>
        <w:spacing w:after="0" w:line="240" w:lineRule="auto"/>
        <w:ind w:firstLine="720"/>
        <w:jc w:val="both"/>
        <w:rPr>
          <w:rFonts w:ascii="Times New Roman" w:eastAsia="Times New Roman" w:hAnsi="Times New Roman" w:cs="Times New Roman"/>
          <w:color w:val="222222"/>
          <w:sz w:val="28"/>
          <w:szCs w:val="28"/>
          <w:lang w:val="vi-VN"/>
        </w:rPr>
      </w:pPr>
      <w:r w:rsidRPr="00391145">
        <w:rPr>
          <w:rFonts w:ascii="Times New Roman" w:eastAsia="Times New Roman" w:hAnsi="Times New Roman" w:cs="Times New Roman"/>
          <w:color w:val="222222"/>
          <w:sz w:val="28"/>
          <w:szCs w:val="28"/>
          <w:lang w:val="vi-VN"/>
        </w:rPr>
        <w:t xml:space="preserve"> </w:t>
      </w:r>
      <w:hyperlink r:id="rId41" w:history="1">
        <w:r w:rsidRPr="00391145">
          <w:rPr>
            <w:rStyle w:val="Hyperlink"/>
            <w:rFonts w:ascii="Times New Roman" w:eastAsia="Times New Roman" w:hAnsi="Times New Roman" w:cs="Times New Roman"/>
            <w:sz w:val="28"/>
            <w:szCs w:val="28"/>
            <w:lang w:val="vi-VN"/>
          </w:rPr>
          <w:t>http://www.most.gov.vn/vn/Pages/ChiTietVanBan.aspx?vID=29032</w:t>
        </w:r>
      </w:hyperlink>
    </w:p>
    <w:p w:rsidR="00776C33" w:rsidRDefault="00776C33" w:rsidP="00162A5A">
      <w:pPr>
        <w:shd w:val="clear" w:color="auto" w:fill="FFFFFF"/>
        <w:spacing w:after="0" w:line="240" w:lineRule="auto"/>
        <w:ind w:left="426"/>
        <w:jc w:val="both"/>
        <w:rPr>
          <w:rFonts w:ascii="Helvetica" w:hAnsi="Helvetica" w:cs="Helvetica"/>
          <w:color w:val="333333"/>
          <w:sz w:val="21"/>
          <w:szCs w:val="21"/>
          <w:shd w:val="clear" w:color="auto" w:fill="FFFFFF"/>
        </w:rPr>
      </w:pPr>
    </w:p>
    <w:p w:rsidR="00891F4C" w:rsidRPr="005C3960" w:rsidRDefault="00D20B5E" w:rsidP="005C3960">
      <w:pPr>
        <w:pStyle w:val="ListParagraph"/>
        <w:numPr>
          <w:ilvl w:val="0"/>
          <w:numId w:val="49"/>
        </w:numPr>
        <w:tabs>
          <w:tab w:val="left" w:pos="0"/>
          <w:tab w:val="left" w:pos="284"/>
          <w:tab w:val="left" w:pos="567"/>
          <w:tab w:val="left" w:pos="709"/>
          <w:tab w:val="left" w:pos="851"/>
        </w:tabs>
        <w:spacing w:after="0"/>
        <w:ind w:hanging="1374"/>
        <w:jc w:val="both"/>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lang w:val="vi-VN"/>
        </w:rPr>
        <w:t xml:space="preserve"> </w:t>
      </w:r>
      <w:r w:rsidR="00776C33" w:rsidRPr="005C3960">
        <w:rPr>
          <w:rFonts w:ascii="Times New Roman" w:eastAsia="Times New Roman" w:hAnsi="Times New Roman" w:cs="Times New Roman"/>
          <w:b/>
          <w:color w:val="222222"/>
          <w:sz w:val="28"/>
          <w:szCs w:val="28"/>
        </w:rPr>
        <w:t>Áp dụng cấp công trình trong</w:t>
      </w:r>
      <w:r w:rsidR="00776C33" w:rsidRPr="005C3960">
        <w:rPr>
          <w:rFonts w:ascii="Times New Roman" w:eastAsia="Times New Roman" w:hAnsi="Times New Roman" w:cs="Times New Roman"/>
          <w:color w:val="222222"/>
          <w:sz w:val="28"/>
          <w:szCs w:val="28"/>
        </w:rPr>
        <w:t xml:space="preserve"> </w:t>
      </w:r>
      <w:r w:rsidR="00776C33" w:rsidRPr="005C3960">
        <w:rPr>
          <w:rFonts w:ascii="Times New Roman" w:eastAsia="Times New Roman" w:hAnsi="Times New Roman" w:cs="Times New Roman"/>
          <w:b/>
          <w:color w:val="222222"/>
          <w:sz w:val="28"/>
          <w:szCs w:val="28"/>
        </w:rPr>
        <w:t>quản lý hoạt động đầu tư xây dựng</w:t>
      </w:r>
    </w:p>
    <w:p w:rsidR="00891F4C" w:rsidRPr="005C3960" w:rsidRDefault="00776C33" w:rsidP="005C3960">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r w:rsidRPr="005C3960">
        <w:rPr>
          <w:rFonts w:ascii="Times New Roman" w:eastAsia="Times New Roman" w:hAnsi="Times New Roman" w:cs="Times New Roman"/>
          <w:color w:val="222222"/>
          <w:sz w:val="28"/>
          <w:szCs w:val="28"/>
          <w:lang w:val="vi-VN"/>
        </w:rPr>
        <w:t>Thông tư </w:t>
      </w:r>
      <w:hyperlink r:id="rId42" w:tgtFrame="_blank" w:history="1">
        <w:r w:rsidRPr="005C3960">
          <w:rPr>
            <w:rFonts w:ascii="Times New Roman" w:eastAsia="Times New Roman" w:hAnsi="Times New Roman" w:cs="Times New Roman"/>
            <w:color w:val="222222"/>
            <w:sz w:val="28"/>
            <w:szCs w:val="28"/>
            <w:lang w:val="vi-VN"/>
          </w:rPr>
          <w:t>06/2021/TT-BXD</w:t>
        </w:r>
      </w:hyperlink>
      <w:r w:rsidRPr="005C3960">
        <w:rPr>
          <w:rFonts w:ascii="Times New Roman" w:eastAsia="Times New Roman" w:hAnsi="Times New Roman" w:cs="Times New Roman"/>
          <w:color w:val="222222"/>
          <w:sz w:val="28"/>
          <w:szCs w:val="28"/>
          <w:lang w:val="vi-VN"/>
        </w:rPr>
        <w:t> </w:t>
      </w:r>
      <w:r w:rsidR="005C3960" w:rsidRPr="005C3960">
        <w:rPr>
          <w:rFonts w:ascii="Times New Roman" w:eastAsia="Times New Roman" w:hAnsi="Times New Roman" w:cs="Times New Roman"/>
          <w:color w:val="222222"/>
          <w:sz w:val="28"/>
          <w:szCs w:val="28"/>
          <w:lang w:val="vi-VN"/>
        </w:rPr>
        <w:t>Bộ trưởng Bộ Xây dựng ban hành</w:t>
      </w:r>
      <w:r w:rsidR="005C3960">
        <w:rPr>
          <w:rFonts w:ascii="Times New Roman" w:eastAsia="Times New Roman" w:hAnsi="Times New Roman" w:cs="Times New Roman"/>
          <w:color w:val="222222"/>
          <w:sz w:val="28"/>
          <w:szCs w:val="28"/>
          <w:lang w:val="vi-VN"/>
        </w:rPr>
        <w:t xml:space="preserve"> n</w:t>
      </w:r>
      <w:r w:rsidR="005C3960" w:rsidRPr="005C3960">
        <w:rPr>
          <w:rFonts w:ascii="Times New Roman" w:eastAsia="Times New Roman" w:hAnsi="Times New Roman" w:cs="Times New Roman"/>
          <w:color w:val="222222"/>
          <w:sz w:val="28"/>
          <w:szCs w:val="28"/>
          <w:lang w:val="vi-VN"/>
        </w:rPr>
        <w:t>gày 30/6/2021</w:t>
      </w:r>
      <w:r w:rsidR="005C3960">
        <w:rPr>
          <w:rFonts w:ascii="Times New Roman" w:eastAsia="Times New Roman" w:hAnsi="Times New Roman" w:cs="Times New Roman"/>
          <w:color w:val="222222"/>
          <w:sz w:val="28"/>
          <w:szCs w:val="28"/>
          <w:lang w:val="vi-VN"/>
        </w:rPr>
        <w:t xml:space="preserve">, </w:t>
      </w:r>
      <w:r w:rsidRPr="005C3960">
        <w:rPr>
          <w:rFonts w:ascii="Times New Roman" w:eastAsia="Times New Roman" w:hAnsi="Times New Roman" w:cs="Times New Roman"/>
          <w:color w:val="222222"/>
          <w:sz w:val="28"/>
          <w:szCs w:val="28"/>
          <w:lang w:val="vi-VN"/>
        </w:rPr>
        <w:t>quy định về phân cấp công trình xây dựng và hướng dẫn áp dụng trong quản lý hoạt động đầu tư xây dựng</w:t>
      </w:r>
      <w:r w:rsidR="005C3960">
        <w:rPr>
          <w:rFonts w:ascii="Times New Roman" w:eastAsia="Times New Roman" w:hAnsi="Times New Roman" w:cs="Times New Roman"/>
          <w:color w:val="222222"/>
          <w:sz w:val="28"/>
          <w:szCs w:val="28"/>
          <w:lang w:val="vi-VN"/>
        </w:rPr>
        <w:t>, có hiệu từ 15/8/2021.</w:t>
      </w:r>
    </w:p>
    <w:p w:rsidR="00891F4C" w:rsidRPr="005C3960" w:rsidRDefault="005C3960" w:rsidP="005C3960">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r>
        <w:rPr>
          <w:rFonts w:ascii="Times New Roman" w:eastAsia="Times New Roman" w:hAnsi="Times New Roman" w:cs="Times New Roman"/>
          <w:color w:val="222222"/>
          <w:sz w:val="28"/>
          <w:szCs w:val="28"/>
          <w:lang w:val="vi-VN"/>
        </w:rPr>
        <w:t>C</w:t>
      </w:r>
      <w:r w:rsidR="00776C33" w:rsidRPr="005C3960">
        <w:rPr>
          <w:rFonts w:ascii="Times New Roman" w:eastAsia="Times New Roman" w:hAnsi="Times New Roman" w:cs="Times New Roman"/>
          <w:color w:val="222222"/>
          <w:sz w:val="28"/>
          <w:szCs w:val="28"/>
          <w:lang w:val="vi-VN"/>
        </w:rPr>
        <w:t>ấp công trình được quy đinh tại Thông tư  06/2021</w:t>
      </w:r>
      <w:r w:rsidR="00391145">
        <w:rPr>
          <w:rFonts w:ascii="Times New Roman" w:eastAsia="Times New Roman" w:hAnsi="Times New Roman" w:cs="Times New Roman"/>
          <w:color w:val="222222"/>
          <w:sz w:val="28"/>
          <w:szCs w:val="28"/>
          <w:lang w:val="vi-VN"/>
        </w:rPr>
        <w:t>,</w:t>
      </w:r>
      <w:r w:rsidR="00776C33" w:rsidRPr="005C3960">
        <w:rPr>
          <w:rFonts w:ascii="Times New Roman" w:eastAsia="Times New Roman" w:hAnsi="Times New Roman" w:cs="Times New Roman"/>
          <w:color w:val="222222"/>
          <w:sz w:val="28"/>
          <w:szCs w:val="28"/>
          <w:lang w:val="vi-VN"/>
        </w:rPr>
        <w:t xml:space="preserve"> được áp dụng làm cơ sở để quản lý các hoạt động đầu tư xây dựng,  như:</w:t>
      </w:r>
    </w:p>
    <w:p w:rsidR="00891F4C" w:rsidRPr="005C3960" w:rsidRDefault="00776C33" w:rsidP="005C3960">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r w:rsidRPr="005C3960">
        <w:rPr>
          <w:rFonts w:ascii="Times New Roman" w:eastAsia="Times New Roman" w:hAnsi="Times New Roman" w:cs="Times New Roman"/>
          <w:color w:val="222222"/>
          <w:sz w:val="28"/>
          <w:szCs w:val="28"/>
          <w:lang w:val="vi-VN"/>
        </w:rPr>
        <w:t>- Xác định công trình được miễn giấy phép xây dựng;</w:t>
      </w:r>
    </w:p>
    <w:p w:rsidR="00891F4C" w:rsidRPr="005C3960" w:rsidRDefault="00776C33" w:rsidP="005C3960">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r w:rsidRPr="005C3960">
        <w:rPr>
          <w:rFonts w:ascii="Times New Roman" w:eastAsia="Times New Roman" w:hAnsi="Times New Roman" w:cs="Times New Roman"/>
          <w:color w:val="222222"/>
          <w:sz w:val="28"/>
          <w:szCs w:val="28"/>
          <w:lang w:val="vi-VN"/>
        </w:rPr>
        <w:t>- Quản lý chi phí đầu tư xây dựng;</w:t>
      </w:r>
    </w:p>
    <w:p w:rsidR="00891F4C" w:rsidRPr="005C3960" w:rsidRDefault="00776C33" w:rsidP="005C3960">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r w:rsidRPr="005C3960">
        <w:rPr>
          <w:rFonts w:ascii="Times New Roman" w:eastAsia="Times New Roman" w:hAnsi="Times New Roman" w:cs="Times New Roman"/>
          <w:color w:val="222222"/>
          <w:sz w:val="28"/>
          <w:szCs w:val="28"/>
          <w:lang w:val="vi-VN"/>
        </w:rPr>
        <w:t>- Xác định công trình phải lập quy trình bảo trì;</w:t>
      </w:r>
    </w:p>
    <w:p w:rsidR="00891F4C" w:rsidRPr="005C3960" w:rsidRDefault="00776C33" w:rsidP="005C3960">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r w:rsidRPr="005C3960">
        <w:rPr>
          <w:rFonts w:ascii="Times New Roman" w:eastAsia="Times New Roman" w:hAnsi="Times New Roman" w:cs="Times New Roman"/>
          <w:color w:val="222222"/>
          <w:sz w:val="28"/>
          <w:szCs w:val="28"/>
          <w:lang w:val="vi-VN"/>
        </w:rPr>
        <w:t>- Xác định công trình phải lập chỉ dẫn kỹ thuật riêng;…</w:t>
      </w:r>
    </w:p>
    <w:p w:rsidR="00776C33" w:rsidRPr="005C3960" w:rsidRDefault="00776C33" w:rsidP="005C3960">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r w:rsidRPr="005C3960">
        <w:rPr>
          <w:rFonts w:ascii="Times New Roman" w:eastAsia="Times New Roman" w:hAnsi="Times New Roman" w:cs="Times New Roman"/>
          <w:color w:val="222222"/>
          <w:sz w:val="28"/>
          <w:szCs w:val="28"/>
          <w:lang w:val="vi-VN"/>
        </w:rPr>
        <w:t>Thông tư 06/2021/TT-BXD thay thế Thông tư 03/2016/TT-BXD ngày 10/3/2016</w:t>
      </w:r>
      <w:r w:rsidR="00262FD5">
        <w:rPr>
          <w:rFonts w:ascii="Times New Roman" w:eastAsia="Times New Roman" w:hAnsi="Times New Roman" w:cs="Times New Roman"/>
          <w:color w:val="222222"/>
          <w:sz w:val="28"/>
          <w:szCs w:val="28"/>
          <w:lang w:val="vi-VN"/>
        </w:rPr>
        <w:t xml:space="preserve"> và </w:t>
      </w:r>
      <w:r w:rsidRPr="005C3960">
        <w:rPr>
          <w:rFonts w:ascii="Times New Roman" w:eastAsia="Times New Roman" w:hAnsi="Times New Roman" w:cs="Times New Roman"/>
          <w:color w:val="222222"/>
          <w:sz w:val="28"/>
          <w:szCs w:val="28"/>
          <w:lang w:val="vi-VN"/>
        </w:rPr>
        <w:t>Thông tư 07/2019/TT-BXD ngày 07/11/2019.</w:t>
      </w:r>
    </w:p>
    <w:p w:rsidR="00615C19" w:rsidRPr="00D20B5E" w:rsidRDefault="005C3960" w:rsidP="00D20B5E">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r>
        <w:rPr>
          <w:rFonts w:ascii="Times New Roman" w:eastAsia="Times New Roman" w:hAnsi="Times New Roman" w:cs="Times New Roman"/>
          <w:color w:val="222222"/>
          <w:sz w:val="28"/>
          <w:szCs w:val="28"/>
          <w:lang w:val="vi-VN"/>
        </w:rPr>
        <w:t>Chi tiết xem tại:</w:t>
      </w:r>
      <w:r w:rsidRPr="005C3960">
        <w:rPr>
          <w:rFonts w:ascii="Times New Roman" w:eastAsia="Times New Roman" w:hAnsi="Times New Roman" w:cs="Times New Roman"/>
          <w:color w:val="222222"/>
          <w:sz w:val="28"/>
          <w:szCs w:val="28"/>
          <w:lang w:val="vi-VN"/>
        </w:rPr>
        <w:t xml:space="preserve"> </w:t>
      </w:r>
      <w:hyperlink r:id="rId43" w:history="1">
        <w:r w:rsidR="00D20B5E" w:rsidRPr="00DB2C8D">
          <w:rPr>
            <w:rStyle w:val="Hyperlink"/>
            <w:rFonts w:ascii="Times New Roman" w:eastAsia="Times New Roman" w:hAnsi="Times New Roman" w:cs="Times New Roman"/>
            <w:sz w:val="28"/>
            <w:szCs w:val="28"/>
            <w:lang w:val="vi-VN"/>
          </w:rPr>
          <w:t>https://moc.gov.vn/pl/Pages/ChiTietVanBan.aspx?vID=54</w:t>
        </w:r>
      </w:hyperlink>
    </w:p>
    <w:p w:rsidR="00891F4C" w:rsidRPr="00D20B5E" w:rsidRDefault="00D20B5E" w:rsidP="00D20B5E">
      <w:pPr>
        <w:pStyle w:val="ListParagraph"/>
        <w:numPr>
          <w:ilvl w:val="0"/>
          <w:numId w:val="49"/>
        </w:numPr>
        <w:tabs>
          <w:tab w:val="left" w:pos="0"/>
          <w:tab w:val="left" w:pos="284"/>
          <w:tab w:val="left" w:pos="567"/>
          <w:tab w:val="left" w:pos="709"/>
          <w:tab w:val="left" w:pos="851"/>
        </w:tabs>
        <w:spacing w:after="0"/>
        <w:ind w:hanging="1374"/>
        <w:jc w:val="both"/>
        <w:rPr>
          <w:rFonts w:ascii="Times New Roman" w:eastAsia="Times New Roman" w:hAnsi="Times New Roman" w:cs="Times New Roman"/>
          <w:color w:val="222222"/>
          <w:sz w:val="28"/>
          <w:szCs w:val="28"/>
        </w:rPr>
      </w:pPr>
      <w:r>
        <w:rPr>
          <w:rFonts w:ascii="Times New Roman" w:eastAsia="Times New Roman" w:hAnsi="Times New Roman" w:cs="Times New Roman"/>
          <w:b/>
          <w:color w:val="222222"/>
          <w:sz w:val="28"/>
          <w:szCs w:val="28"/>
          <w:lang w:val="vi-VN"/>
        </w:rPr>
        <w:t xml:space="preserve"> </w:t>
      </w:r>
      <w:r w:rsidR="00615C19" w:rsidRPr="00D20B5E">
        <w:rPr>
          <w:rFonts w:ascii="Times New Roman" w:eastAsia="Times New Roman" w:hAnsi="Times New Roman" w:cs="Times New Roman"/>
          <w:b/>
          <w:color w:val="222222"/>
          <w:sz w:val="28"/>
          <w:szCs w:val="28"/>
        </w:rPr>
        <w:t>Chính thức bãi bỏ thủ tục cấp sổ hộ khẩu, sổ tạm trú</w:t>
      </w:r>
    </w:p>
    <w:p w:rsidR="00891F4C" w:rsidRPr="00D20B5E" w:rsidRDefault="00615C19" w:rsidP="00D20B5E">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r w:rsidRPr="00D20B5E">
        <w:rPr>
          <w:rFonts w:ascii="Times New Roman" w:eastAsia="Times New Roman" w:hAnsi="Times New Roman" w:cs="Times New Roman"/>
          <w:color w:val="222222"/>
          <w:sz w:val="28"/>
          <w:szCs w:val="28"/>
          <w:lang w:val="vi-VN"/>
        </w:rPr>
        <w:t>Quyết định</w:t>
      </w:r>
      <w:hyperlink r:id="rId44" w:tgtFrame="_blank" w:history="1">
        <w:r w:rsidRPr="00D20B5E">
          <w:rPr>
            <w:rFonts w:ascii="Times New Roman" w:eastAsia="Times New Roman" w:hAnsi="Times New Roman" w:cs="Times New Roman"/>
            <w:color w:val="222222"/>
            <w:sz w:val="28"/>
            <w:szCs w:val="28"/>
            <w:lang w:val="vi-VN"/>
          </w:rPr>
          <w:t> 5548/QĐ-BCA-C06</w:t>
        </w:r>
      </w:hyperlink>
      <w:r w:rsidRPr="00D20B5E">
        <w:rPr>
          <w:rFonts w:ascii="Times New Roman" w:eastAsia="Times New Roman" w:hAnsi="Times New Roman" w:cs="Times New Roman"/>
          <w:color w:val="222222"/>
          <w:sz w:val="28"/>
          <w:szCs w:val="28"/>
          <w:lang w:val="vi-VN"/>
        </w:rPr>
        <w:t> </w:t>
      </w:r>
      <w:r w:rsidR="00D20B5E">
        <w:rPr>
          <w:rFonts w:ascii="Times New Roman" w:eastAsia="Times New Roman" w:hAnsi="Times New Roman" w:cs="Times New Roman"/>
          <w:color w:val="222222"/>
          <w:sz w:val="28"/>
          <w:szCs w:val="28"/>
          <w:lang w:val="vi-VN"/>
        </w:rPr>
        <w:t xml:space="preserve">của Bộ Công An </w:t>
      </w:r>
      <w:r w:rsidRPr="00D20B5E">
        <w:rPr>
          <w:rFonts w:ascii="Times New Roman" w:eastAsia="Times New Roman" w:hAnsi="Times New Roman" w:cs="Times New Roman"/>
          <w:color w:val="222222"/>
          <w:sz w:val="28"/>
          <w:szCs w:val="28"/>
          <w:lang w:val="vi-VN"/>
        </w:rPr>
        <w:t>về việc công bố thủ tục hành chính (TTHC) ban hành</w:t>
      </w:r>
      <w:r w:rsidR="00D20B5E">
        <w:rPr>
          <w:rFonts w:ascii="Times New Roman" w:eastAsia="Times New Roman" w:hAnsi="Times New Roman" w:cs="Times New Roman"/>
          <w:color w:val="222222"/>
          <w:sz w:val="28"/>
          <w:szCs w:val="28"/>
          <w:lang w:val="vi-VN"/>
        </w:rPr>
        <w:t xml:space="preserve"> ngày 06/7/2021 và có hiệu lực kể từ ngày ký,</w:t>
      </w:r>
      <w:r w:rsidRPr="00D20B5E">
        <w:rPr>
          <w:rFonts w:ascii="Times New Roman" w:eastAsia="Times New Roman" w:hAnsi="Times New Roman" w:cs="Times New Roman"/>
          <w:color w:val="222222"/>
          <w:sz w:val="28"/>
          <w:szCs w:val="28"/>
          <w:lang w:val="vi-VN"/>
        </w:rPr>
        <w:t xml:space="preserve"> được sửa đổi, bổ sung và bị bãi bỏ trong lĩnh vực đăng ký cư trú và lĩnh vực xuất nhập cảnh.</w:t>
      </w:r>
    </w:p>
    <w:p w:rsidR="00891F4C" w:rsidRPr="00D20B5E" w:rsidRDefault="00615C19" w:rsidP="00D20B5E">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r w:rsidRPr="00D20B5E">
        <w:rPr>
          <w:rFonts w:ascii="Times New Roman" w:eastAsia="Times New Roman" w:hAnsi="Times New Roman" w:cs="Times New Roman"/>
          <w:color w:val="222222"/>
          <w:sz w:val="28"/>
          <w:szCs w:val="28"/>
          <w:lang w:val="vi-VN"/>
        </w:rPr>
        <w:t>Theo đó, chính thức bãi bỏ  các TTHC về cấp sổ hộ khẩu, sổ tạm trú, cụ thể:</w:t>
      </w:r>
      <w:r w:rsidRPr="00D20B5E">
        <w:rPr>
          <w:rFonts w:ascii="Times New Roman" w:eastAsia="Times New Roman" w:hAnsi="Times New Roman" w:cs="Times New Roman"/>
          <w:color w:val="222222"/>
          <w:sz w:val="28"/>
          <w:szCs w:val="28"/>
          <w:lang w:val="vi-VN"/>
        </w:rPr>
        <w:br/>
        <w:t>- Cấp đổi Sổ hộ khẩu</w:t>
      </w:r>
    </w:p>
    <w:p w:rsidR="00891F4C" w:rsidRPr="00D20B5E" w:rsidRDefault="00615C19" w:rsidP="00D20B5E">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r w:rsidRPr="00D20B5E">
        <w:rPr>
          <w:rFonts w:ascii="Times New Roman" w:eastAsia="Times New Roman" w:hAnsi="Times New Roman" w:cs="Times New Roman"/>
          <w:color w:val="222222"/>
          <w:sz w:val="28"/>
          <w:szCs w:val="28"/>
          <w:lang w:val="vi-VN"/>
        </w:rPr>
        <w:t>- Cấp lại Sổ hộ khẩu</w:t>
      </w:r>
    </w:p>
    <w:p w:rsidR="00891F4C" w:rsidRPr="00D20B5E" w:rsidRDefault="00615C19" w:rsidP="00D20B5E">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r w:rsidRPr="00D20B5E">
        <w:rPr>
          <w:rFonts w:ascii="Times New Roman" w:eastAsia="Times New Roman" w:hAnsi="Times New Roman" w:cs="Times New Roman"/>
          <w:color w:val="222222"/>
          <w:sz w:val="28"/>
          <w:szCs w:val="28"/>
          <w:lang w:val="vi-VN"/>
        </w:rPr>
        <w:t>- Cấp đổi sổ tạm trú tại Công an cấp xã</w:t>
      </w:r>
    </w:p>
    <w:p w:rsidR="00891F4C" w:rsidRPr="00D20B5E" w:rsidRDefault="00615C19" w:rsidP="00D20B5E">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r w:rsidRPr="00D20B5E">
        <w:rPr>
          <w:rFonts w:ascii="Times New Roman" w:eastAsia="Times New Roman" w:hAnsi="Times New Roman" w:cs="Times New Roman"/>
          <w:color w:val="222222"/>
          <w:sz w:val="28"/>
          <w:szCs w:val="28"/>
          <w:lang w:val="vi-VN"/>
        </w:rPr>
        <w:t>- Cấp lại Sổ tạm trú tại Công an cấp xã</w:t>
      </w:r>
    </w:p>
    <w:p w:rsidR="009A47A1" w:rsidRPr="00D20B5E" w:rsidRDefault="00615C19" w:rsidP="00D20B5E">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r w:rsidRPr="00D20B5E">
        <w:rPr>
          <w:rFonts w:ascii="Times New Roman" w:eastAsia="Times New Roman" w:hAnsi="Times New Roman" w:cs="Times New Roman"/>
          <w:color w:val="222222"/>
          <w:sz w:val="28"/>
          <w:szCs w:val="28"/>
          <w:lang w:val="vi-VN"/>
        </w:rPr>
        <w:t>Xem chi tiết tại</w:t>
      </w:r>
      <w:r w:rsidR="00D20B5E">
        <w:rPr>
          <w:rFonts w:ascii="Times New Roman" w:eastAsia="Times New Roman" w:hAnsi="Times New Roman" w:cs="Times New Roman"/>
          <w:color w:val="222222"/>
          <w:sz w:val="28"/>
          <w:szCs w:val="28"/>
          <w:lang w:val="vi-VN"/>
        </w:rPr>
        <w:t>:</w:t>
      </w:r>
      <w:r w:rsidR="00D20B5E" w:rsidRPr="00D20B5E">
        <w:t xml:space="preserve"> </w:t>
      </w:r>
      <w:hyperlink r:id="rId45" w:history="1">
        <w:r w:rsidR="00D20B5E" w:rsidRPr="00DB2C8D">
          <w:rPr>
            <w:rStyle w:val="Hyperlink"/>
            <w:rFonts w:ascii="Times New Roman" w:eastAsia="Times New Roman" w:hAnsi="Times New Roman" w:cs="Times New Roman"/>
            <w:sz w:val="28"/>
            <w:szCs w:val="28"/>
            <w:lang w:val="vi-VN"/>
          </w:rPr>
          <w:t>https://thuvienphapluat.vn/van-ban/Bo-may-hanh-chinh/Quyet-dinh-5548-QD-BCA-C06-2021-cong-bo-thu-tuc-hanh-chinh-linh-vuc-dang-ky-cu-tru-480920.aspx</w:t>
        </w:r>
      </w:hyperlink>
    </w:p>
    <w:p w:rsidR="00776C33" w:rsidRPr="00D20B5E" w:rsidRDefault="00D20B5E" w:rsidP="00D20B5E">
      <w:pPr>
        <w:pStyle w:val="ListParagraph"/>
        <w:numPr>
          <w:ilvl w:val="0"/>
          <w:numId w:val="49"/>
        </w:numPr>
        <w:tabs>
          <w:tab w:val="left" w:pos="0"/>
          <w:tab w:val="left" w:pos="284"/>
          <w:tab w:val="left" w:pos="567"/>
          <w:tab w:val="left" w:pos="709"/>
          <w:tab w:val="left" w:pos="851"/>
        </w:tabs>
        <w:spacing w:after="0"/>
        <w:ind w:hanging="1374"/>
        <w:jc w:val="both"/>
        <w:rPr>
          <w:rFonts w:ascii="Times New Roman" w:eastAsia="Times New Roman" w:hAnsi="Times New Roman" w:cs="Times New Roman"/>
          <w:color w:val="222222"/>
          <w:sz w:val="28"/>
          <w:szCs w:val="28"/>
        </w:rPr>
      </w:pPr>
      <w:r>
        <w:rPr>
          <w:rFonts w:ascii="Times New Roman" w:eastAsia="Times New Roman" w:hAnsi="Times New Roman" w:cs="Times New Roman"/>
          <w:b/>
          <w:color w:val="222222"/>
          <w:sz w:val="28"/>
          <w:szCs w:val="28"/>
          <w:lang w:val="vi-VN"/>
        </w:rPr>
        <w:lastRenderedPageBreak/>
        <w:t xml:space="preserve"> </w:t>
      </w:r>
      <w:r w:rsidR="00776C33" w:rsidRPr="00D20B5E">
        <w:rPr>
          <w:rFonts w:ascii="Times New Roman" w:eastAsia="Times New Roman" w:hAnsi="Times New Roman" w:cs="Times New Roman"/>
          <w:b/>
          <w:color w:val="222222"/>
          <w:sz w:val="28"/>
          <w:szCs w:val="28"/>
        </w:rPr>
        <w:t>Các khoản thu</w:t>
      </w:r>
      <w:r w:rsidR="00776C33" w:rsidRPr="00D20B5E">
        <w:rPr>
          <w:rFonts w:ascii="Times New Roman" w:eastAsia="Times New Roman" w:hAnsi="Times New Roman" w:cs="Times New Roman"/>
          <w:color w:val="222222"/>
          <w:sz w:val="28"/>
          <w:szCs w:val="28"/>
        </w:rPr>
        <w:t xml:space="preserve"> </w:t>
      </w:r>
      <w:r w:rsidR="00776C33" w:rsidRPr="00D20B5E">
        <w:rPr>
          <w:rFonts w:ascii="Times New Roman" w:eastAsia="Times New Roman" w:hAnsi="Times New Roman" w:cs="Times New Roman"/>
          <w:b/>
          <w:color w:val="222222"/>
          <w:sz w:val="28"/>
          <w:szCs w:val="28"/>
        </w:rPr>
        <w:t>nhập không tính đóng BHXH bắt buộc</w:t>
      </w:r>
    </w:p>
    <w:p w:rsidR="00776C33" w:rsidRPr="00D20B5E" w:rsidRDefault="00AB0332" w:rsidP="00D20B5E">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hyperlink r:id="rId46" w:tgtFrame="_blank" w:history="1">
        <w:r w:rsidR="00776C33" w:rsidRPr="00D20B5E">
          <w:rPr>
            <w:rFonts w:ascii="Times New Roman" w:eastAsia="Times New Roman" w:hAnsi="Times New Roman" w:cs="Times New Roman"/>
            <w:color w:val="222222"/>
            <w:sz w:val="28"/>
            <w:szCs w:val="28"/>
            <w:lang w:val="vi-VN"/>
          </w:rPr>
          <w:t>Thông tư 06/2021/TT-BLĐTBXH</w:t>
        </w:r>
      </w:hyperlink>
      <w:r w:rsidR="00776C33" w:rsidRPr="00D20B5E">
        <w:rPr>
          <w:rFonts w:ascii="Times New Roman" w:eastAsia="Times New Roman" w:hAnsi="Times New Roman" w:cs="Times New Roman"/>
          <w:color w:val="222222"/>
          <w:sz w:val="28"/>
          <w:szCs w:val="28"/>
          <w:lang w:val="vi-VN"/>
        </w:rPr>
        <w:t> </w:t>
      </w:r>
      <w:r w:rsidR="00D20B5E">
        <w:rPr>
          <w:rFonts w:ascii="Times New Roman" w:eastAsia="Times New Roman" w:hAnsi="Times New Roman" w:cs="Times New Roman"/>
          <w:color w:val="222222"/>
          <w:sz w:val="28"/>
          <w:szCs w:val="28"/>
          <w:lang w:val="vi-VN"/>
        </w:rPr>
        <w:t>của Bộ Lao động TB&amp;XH ban hành</w:t>
      </w:r>
      <w:r w:rsidR="00776C33" w:rsidRPr="00D20B5E">
        <w:rPr>
          <w:rFonts w:ascii="Times New Roman" w:eastAsia="Times New Roman" w:hAnsi="Times New Roman" w:cs="Times New Roman"/>
          <w:color w:val="222222"/>
          <w:sz w:val="28"/>
          <w:szCs w:val="28"/>
          <w:lang w:val="vi-VN"/>
        </w:rPr>
        <w:t xml:space="preserve"> ngày 07/7/2021 sửa đổi, bổ sung </w:t>
      </w:r>
      <w:hyperlink r:id="rId47" w:tgtFrame="_blank" w:history="1">
        <w:r w:rsidR="00776C33" w:rsidRPr="00D20B5E">
          <w:rPr>
            <w:rFonts w:ascii="Times New Roman" w:eastAsia="Times New Roman" w:hAnsi="Times New Roman" w:cs="Times New Roman"/>
            <w:color w:val="222222"/>
            <w:sz w:val="28"/>
            <w:szCs w:val="28"/>
            <w:lang w:val="vi-VN"/>
          </w:rPr>
          <w:t>Thông tư 59/2015/TT-BLĐTBXH</w:t>
        </w:r>
      </w:hyperlink>
      <w:r w:rsidR="00776C33" w:rsidRPr="00D20B5E">
        <w:rPr>
          <w:rFonts w:ascii="Times New Roman" w:eastAsia="Times New Roman" w:hAnsi="Times New Roman" w:cs="Times New Roman"/>
          <w:color w:val="222222"/>
          <w:sz w:val="28"/>
          <w:szCs w:val="28"/>
          <w:lang w:val="vi-VN"/>
        </w:rPr>
        <w:t> hướng dẫn quy định về bảo hiểm xã hội bắt buộc</w:t>
      </w:r>
      <w:r w:rsidR="00D20B5E">
        <w:rPr>
          <w:rFonts w:ascii="Times New Roman" w:eastAsia="Times New Roman" w:hAnsi="Times New Roman" w:cs="Times New Roman"/>
          <w:color w:val="222222"/>
          <w:sz w:val="28"/>
          <w:szCs w:val="28"/>
          <w:lang w:val="vi-VN"/>
        </w:rPr>
        <w:t>, Thông tư có hiệu lực từ ngày 01/9/202.</w:t>
      </w:r>
      <w:r w:rsidR="00D20B5E" w:rsidRPr="00D20B5E">
        <w:rPr>
          <w:rFonts w:ascii="Times New Roman" w:eastAsia="Times New Roman" w:hAnsi="Times New Roman" w:cs="Times New Roman"/>
          <w:color w:val="222222"/>
          <w:sz w:val="28"/>
          <w:szCs w:val="28"/>
          <w:lang w:val="vi-VN"/>
        </w:rPr>
        <w:t xml:space="preserve"> </w:t>
      </w:r>
      <w:r w:rsidR="00776C33" w:rsidRPr="00D20B5E">
        <w:rPr>
          <w:rFonts w:ascii="Times New Roman" w:eastAsia="Times New Roman" w:hAnsi="Times New Roman" w:cs="Times New Roman"/>
          <w:color w:val="222222"/>
          <w:sz w:val="28"/>
          <w:szCs w:val="28"/>
          <w:lang w:val="vi-VN"/>
        </w:rPr>
        <w:t>Tiền lương tháng đóng BHXH bắt buộc không bao gồm các chế độ và phúc lợi khác như:</w:t>
      </w:r>
    </w:p>
    <w:p w:rsidR="00776C33" w:rsidRPr="00D20B5E" w:rsidRDefault="00776C33" w:rsidP="00D20B5E">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r w:rsidRPr="00D20B5E">
        <w:rPr>
          <w:rFonts w:ascii="Times New Roman" w:eastAsia="Times New Roman" w:hAnsi="Times New Roman" w:cs="Times New Roman"/>
          <w:color w:val="222222"/>
          <w:sz w:val="28"/>
          <w:szCs w:val="28"/>
          <w:lang w:val="vi-VN"/>
        </w:rPr>
        <w:t>- Thưởng theo quy định tại Điều 104 </w:t>
      </w:r>
      <w:hyperlink r:id="rId48" w:tgtFrame="_blank" w:history="1">
        <w:r w:rsidRPr="00D20B5E">
          <w:rPr>
            <w:rFonts w:ascii="Times New Roman" w:eastAsia="Times New Roman" w:hAnsi="Times New Roman" w:cs="Times New Roman"/>
            <w:color w:val="222222"/>
            <w:sz w:val="28"/>
            <w:szCs w:val="28"/>
            <w:lang w:val="vi-VN"/>
          </w:rPr>
          <w:t>Bộ luật Lao động</w:t>
        </w:r>
      </w:hyperlink>
      <w:r w:rsidRPr="00D20B5E">
        <w:rPr>
          <w:rFonts w:ascii="Times New Roman" w:eastAsia="Times New Roman" w:hAnsi="Times New Roman" w:cs="Times New Roman"/>
          <w:color w:val="222222"/>
          <w:sz w:val="28"/>
          <w:szCs w:val="28"/>
          <w:lang w:val="vi-VN"/>
        </w:rPr>
        <w:t>;</w:t>
      </w:r>
    </w:p>
    <w:p w:rsidR="00776C33" w:rsidRPr="00D20B5E" w:rsidRDefault="00776C33" w:rsidP="00D20B5E">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r w:rsidRPr="00D20B5E">
        <w:rPr>
          <w:rFonts w:ascii="Times New Roman" w:eastAsia="Times New Roman" w:hAnsi="Times New Roman" w:cs="Times New Roman"/>
          <w:color w:val="222222"/>
          <w:sz w:val="28"/>
          <w:szCs w:val="28"/>
          <w:lang w:val="vi-VN"/>
        </w:rPr>
        <w:t>- Tiền thưởng sáng kiến;</w:t>
      </w:r>
    </w:p>
    <w:p w:rsidR="00776C33" w:rsidRPr="00D20B5E" w:rsidRDefault="00776C33" w:rsidP="00D20B5E">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r w:rsidRPr="00D20B5E">
        <w:rPr>
          <w:rFonts w:ascii="Times New Roman" w:eastAsia="Times New Roman" w:hAnsi="Times New Roman" w:cs="Times New Roman"/>
          <w:color w:val="222222"/>
          <w:sz w:val="28"/>
          <w:szCs w:val="28"/>
          <w:lang w:val="vi-VN"/>
        </w:rPr>
        <w:t>- Tiền ăn giữa ca;</w:t>
      </w:r>
    </w:p>
    <w:p w:rsidR="00776C33" w:rsidRPr="00D20B5E" w:rsidRDefault="00776C33" w:rsidP="00D20B5E">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r w:rsidRPr="00D20B5E">
        <w:rPr>
          <w:rFonts w:ascii="Times New Roman" w:eastAsia="Times New Roman" w:hAnsi="Times New Roman" w:cs="Times New Roman"/>
          <w:color w:val="222222"/>
          <w:sz w:val="28"/>
          <w:szCs w:val="28"/>
          <w:lang w:val="vi-VN"/>
        </w:rPr>
        <w:t>- Hỗ trợ xăng xe;</w:t>
      </w:r>
    </w:p>
    <w:p w:rsidR="00776C33" w:rsidRPr="00D20B5E" w:rsidRDefault="00776C33" w:rsidP="00D20B5E">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r w:rsidRPr="00D20B5E">
        <w:rPr>
          <w:rFonts w:ascii="Times New Roman" w:eastAsia="Times New Roman" w:hAnsi="Times New Roman" w:cs="Times New Roman"/>
          <w:color w:val="222222"/>
          <w:sz w:val="28"/>
          <w:szCs w:val="28"/>
          <w:lang w:val="vi-VN"/>
        </w:rPr>
        <w:t>- Hỗ trợ điện thoại;</w:t>
      </w:r>
    </w:p>
    <w:p w:rsidR="00776C33" w:rsidRPr="00D20B5E" w:rsidRDefault="00776C33" w:rsidP="00D20B5E">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r w:rsidRPr="00D20B5E">
        <w:rPr>
          <w:rFonts w:ascii="Times New Roman" w:eastAsia="Times New Roman" w:hAnsi="Times New Roman" w:cs="Times New Roman"/>
          <w:color w:val="222222"/>
          <w:sz w:val="28"/>
          <w:szCs w:val="28"/>
          <w:lang w:val="vi-VN"/>
        </w:rPr>
        <w:t>- Hỗ trợ đi lại;</w:t>
      </w:r>
    </w:p>
    <w:p w:rsidR="00776C33" w:rsidRPr="00D20B5E" w:rsidRDefault="00776C33" w:rsidP="00D20B5E">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r w:rsidRPr="00D20B5E">
        <w:rPr>
          <w:rFonts w:ascii="Times New Roman" w:eastAsia="Times New Roman" w:hAnsi="Times New Roman" w:cs="Times New Roman"/>
          <w:color w:val="222222"/>
          <w:sz w:val="28"/>
          <w:szCs w:val="28"/>
          <w:lang w:val="vi-VN"/>
        </w:rPr>
        <w:t>- Hỗ trợ tiền nhà ở;</w:t>
      </w:r>
    </w:p>
    <w:p w:rsidR="00776C33" w:rsidRPr="00D20B5E" w:rsidRDefault="00776C33" w:rsidP="00D20B5E">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r w:rsidRPr="00D20B5E">
        <w:rPr>
          <w:rFonts w:ascii="Times New Roman" w:eastAsia="Times New Roman" w:hAnsi="Times New Roman" w:cs="Times New Roman"/>
          <w:color w:val="222222"/>
          <w:sz w:val="28"/>
          <w:szCs w:val="28"/>
          <w:lang w:val="vi-VN"/>
        </w:rPr>
        <w:t>- Hỗ trợ tiền giữ trẻ;</w:t>
      </w:r>
    </w:p>
    <w:p w:rsidR="00776C33" w:rsidRPr="00D20B5E" w:rsidRDefault="00776C33" w:rsidP="00D20B5E">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r w:rsidRPr="00D20B5E">
        <w:rPr>
          <w:rFonts w:ascii="Times New Roman" w:eastAsia="Times New Roman" w:hAnsi="Times New Roman" w:cs="Times New Roman"/>
          <w:color w:val="222222"/>
          <w:sz w:val="28"/>
          <w:szCs w:val="28"/>
          <w:lang w:val="vi-VN"/>
        </w:rPr>
        <w:t>- Hỗ trợ nuôi con nhỏ.</w:t>
      </w:r>
    </w:p>
    <w:p w:rsidR="00776C33" w:rsidRPr="00D20B5E" w:rsidRDefault="00776C33" w:rsidP="00D20B5E">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r w:rsidRPr="00D20B5E">
        <w:rPr>
          <w:rFonts w:ascii="Times New Roman" w:eastAsia="Times New Roman" w:hAnsi="Times New Roman" w:cs="Times New Roman"/>
          <w:color w:val="222222"/>
          <w:sz w:val="28"/>
          <w:szCs w:val="28"/>
          <w:lang w:val="vi-VN"/>
        </w:rPr>
        <w:t>- Hỗ trợ khi NLĐ có thân nhân bị chết;</w:t>
      </w:r>
    </w:p>
    <w:p w:rsidR="00776C33" w:rsidRPr="00D20B5E" w:rsidRDefault="00776C33" w:rsidP="00D20B5E">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r w:rsidRPr="00D20B5E">
        <w:rPr>
          <w:rFonts w:ascii="Times New Roman" w:eastAsia="Times New Roman" w:hAnsi="Times New Roman" w:cs="Times New Roman"/>
          <w:color w:val="222222"/>
          <w:sz w:val="28"/>
          <w:szCs w:val="28"/>
          <w:lang w:val="vi-VN"/>
        </w:rPr>
        <w:t>- Hỗ trợ khi NLĐ có người thân kết hôn;</w:t>
      </w:r>
    </w:p>
    <w:p w:rsidR="00776C33" w:rsidRPr="00D20B5E" w:rsidRDefault="00776C33" w:rsidP="00D20B5E">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r w:rsidRPr="00D20B5E">
        <w:rPr>
          <w:rFonts w:ascii="Times New Roman" w:eastAsia="Times New Roman" w:hAnsi="Times New Roman" w:cs="Times New Roman"/>
          <w:color w:val="222222"/>
          <w:sz w:val="28"/>
          <w:szCs w:val="28"/>
          <w:lang w:val="vi-VN"/>
        </w:rPr>
        <w:t>- Hỗ trợ sinh nhật của NLĐ;</w:t>
      </w:r>
    </w:p>
    <w:p w:rsidR="00D20B5E" w:rsidRDefault="00776C33" w:rsidP="00D20B5E">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r w:rsidRPr="00D20B5E">
        <w:rPr>
          <w:rFonts w:ascii="Times New Roman" w:eastAsia="Times New Roman" w:hAnsi="Times New Roman" w:cs="Times New Roman"/>
          <w:color w:val="222222"/>
          <w:sz w:val="28"/>
          <w:szCs w:val="28"/>
          <w:lang w:val="vi-VN"/>
        </w:rPr>
        <w:t>- Trợ cấp cho NLĐ có hoàn cảnh khó khăn khi gặp tai nạn lao động, bệnh nghề nghiệp;</w:t>
      </w:r>
    </w:p>
    <w:p w:rsidR="00D20B5E" w:rsidRDefault="00776C33" w:rsidP="00D20B5E">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r w:rsidRPr="00D20B5E">
        <w:rPr>
          <w:rFonts w:ascii="Times New Roman" w:eastAsia="Times New Roman" w:hAnsi="Times New Roman" w:cs="Times New Roman"/>
          <w:color w:val="222222"/>
          <w:sz w:val="28"/>
          <w:szCs w:val="28"/>
          <w:lang w:val="vi-VN"/>
        </w:rPr>
        <w:t>Các khoản hỗ trợ, trợ cấp khác ghi thành mục riêng trong HĐLĐ theo quy định tại tiết c2 điểm c khoản 5 Điều 3 </w:t>
      </w:r>
      <w:hyperlink r:id="rId49" w:tgtFrame="_blank" w:history="1">
        <w:r w:rsidRPr="00D20B5E">
          <w:rPr>
            <w:rFonts w:ascii="Times New Roman" w:eastAsia="Times New Roman" w:hAnsi="Times New Roman" w:cs="Times New Roman"/>
            <w:color w:val="222222"/>
            <w:sz w:val="28"/>
            <w:szCs w:val="28"/>
            <w:lang w:val="vi-VN"/>
          </w:rPr>
          <w:t>Thông tư 10/2020/TT-BLĐTBXH</w:t>
        </w:r>
      </w:hyperlink>
      <w:r w:rsidRPr="00D20B5E">
        <w:rPr>
          <w:rFonts w:ascii="Times New Roman" w:eastAsia="Times New Roman" w:hAnsi="Times New Roman" w:cs="Times New Roman"/>
          <w:color w:val="222222"/>
          <w:sz w:val="28"/>
          <w:szCs w:val="28"/>
          <w:lang w:val="vi-VN"/>
        </w:rPr>
        <w:t> ngày 12/11/2020.</w:t>
      </w:r>
      <w:r w:rsidRPr="00D20B5E">
        <w:rPr>
          <w:rFonts w:ascii="Times New Roman" w:eastAsia="Times New Roman" w:hAnsi="Times New Roman" w:cs="Times New Roman"/>
          <w:color w:val="222222"/>
          <w:sz w:val="28"/>
          <w:szCs w:val="28"/>
          <w:lang w:val="vi-VN"/>
        </w:rPr>
        <w:br/>
        <w:t>Cụ thể, tại tiết c2 điểm c khoản 5 Điều 3 Thông tư 10/2020 quy định:</w:t>
      </w:r>
      <w:r w:rsidRPr="00D20B5E">
        <w:rPr>
          <w:rFonts w:ascii="Times New Roman" w:eastAsia="Times New Roman" w:hAnsi="Times New Roman" w:cs="Times New Roman"/>
          <w:color w:val="222222"/>
          <w:sz w:val="28"/>
          <w:szCs w:val="28"/>
          <w:lang w:val="vi-VN"/>
        </w:rPr>
        <w:br/>
        <w:t>Các khoản bổ sung không xác định được mức tiền cụ thể cùng với mức lương thỏa thuận trong hợp đồng lao động, trả thường xuyên hoặc không thường xuyên trong mỗi kỳ trả lương gắn với quá trình làm việc, kết quả thực hiện</w:t>
      </w:r>
      <w:r w:rsidR="00D20B5E">
        <w:rPr>
          <w:rFonts w:ascii="Times New Roman" w:eastAsia="Times New Roman" w:hAnsi="Times New Roman" w:cs="Times New Roman"/>
          <w:color w:val="222222"/>
          <w:sz w:val="28"/>
          <w:szCs w:val="28"/>
          <w:lang w:val="vi-VN"/>
        </w:rPr>
        <w:t>.</w:t>
      </w:r>
    </w:p>
    <w:p w:rsidR="00D20B5E" w:rsidRDefault="00D20B5E" w:rsidP="00D20B5E">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r>
        <w:rPr>
          <w:rFonts w:ascii="Times New Roman" w:eastAsia="Times New Roman" w:hAnsi="Times New Roman" w:cs="Times New Roman"/>
          <w:color w:val="222222"/>
          <w:sz w:val="28"/>
          <w:szCs w:val="28"/>
          <w:lang w:val="vi-VN"/>
        </w:rPr>
        <w:t xml:space="preserve">Chi tiết xem tại: </w:t>
      </w:r>
      <w:hyperlink r:id="rId50" w:history="1">
        <w:r w:rsidRPr="00DB2C8D">
          <w:rPr>
            <w:rStyle w:val="Hyperlink"/>
            <w:rFonts w:ascii="Times New Roman" w:eastAsia="Times New Roman" w:hAnsi="Times New Roman" w:cs="Times New Roman"/>
            <w:sz w:val="28"/>
            <w:szCs w:val="28"/>
            <w:lang w:val="vi-VN"/>
          </w:rPr>
          <w:t>https://thuvienphapluat.vn/van-ban/bao-hiem/Thong-tu-06-2021-TT-BLDTBXH-sua-doi-Thong-tu-59-2015-TT-BLDTBXH-bao-hiem-xa-hoi-bat-buoc-395417.aspx</w:t>
        </w:r>
      </w:hyperlink>
    </w:p>
    <w:p w:rsidR="009A47A1" w:rsidRPr="00D20B5E" w:rsidRDefault="00776C33" w:rsidP="00D20B5E">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r w:rsidRPr="00D20B5E">
        <w:rPr>
          <w:rFonts w:ascii="Times New Roman" w:eastAsia="Times New Roman" w:hAnsi="Times New Roman" w:cs="Times New Roman"/>
          <w:color w:val="222222"/>
          <w:sz w:val="28"/>
          <w:szCs w:val="28"/>
          <w:lang w:val="vi-VN"/>
        </w:rPr>
        <w:t>.</w:t>
      </w:r>
    </w:p>
    <w:p w:rsidR="00891F4C" w:rsidRPr="00D20B5E" w:rsidRDefault="00891F4C" w:rsidP="00D20B5E">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p>
    <w:p w:rsidR="00891F4C" w:rsidRPr="00D20B5E" w:rsidRDefault="00891F4C" w:rsidP="00D20B5E">
      <w:pPr>
        <w:pStyle w:val="ListParagraph"/>
        <w:shd w:val="clear" w:color="auto" w:fill="FFFFFF"/>
        <w:spacing w:after="0" w:line="240" w:lineRule="auto"/>
        <w:ind w:left="786"/>
        <w:jc w:val="both"/>
        <w:rPr>
          <w:rFonts w:ascii="Times New Roman" w:eastAsia="Times New Roman" w:hAnsi="Times New Roman" w:cs="Times New Roman"/>
          <w:color w:val="222222"/>
          <w:sz w:val="28"/>
          <w:szCs w:val="28"/>
          <w:lang w:val="vi-VN"/>
        </w:rPr>
      </w:pPr>
    </w:p>
    <w:p w:rsidR="00776C33" w:rsidRPr="00891F4C" w:rsidRDefault="00776C33" w:rsidP="00162A5A">
      <w:pPr>
        <w:shd w:val="clear" w:color="auto" w:fill="FFFFFF"/>
        <w:spacing w:after="0" w:line="240" w:lineRule="auto"/>
        <w:ind w:left="426"/>
        <w:jc w:val="both"/>
        <w:rPr>
          <w:rFonts w:ascii="Times New Roman" w:eastAsia="Times New Roman" w:hAnsi="Times New Roman" w:cs="Times New Roman"/>
          <w:color w:val="222222"/>
          <w:sz w:val="28"/>
          <w:szCs w:val="28"/>
        </w:rPr>
      </w:pPr>
    </w:p>
    <w:sectPr w:rsidR="00776C33" w:rsidRPr="00891F4C" w:rsidSect="00A93780">
      <w:pgSz w:w="11907" w:h="16840" w:code="9"/>
      <w:pgMar w:top="102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1A61"/>
    <w:multiLevelType w:val="hybridMultilevel"/>
    <w:tmpl w:val="FFBC5F5C"/>
    <w:lvl w:ilvl="0" w:tplc="E0C20AF6">
      <w:start w:val="1"/>
      <w:numFmt w:val="decimal"/>
      <w:lvlText w:val="%1."/>
      <w:lvlJc w:val="left"/>
      <w:pPr>
        <w:ind w:left="780" w:hanging="360"/>
      </w:pPr>
      <w:rPr>
        <w:rFonts w:ascii="Times New Roman" w:hAnsi="Times New Roman" w:cs="Times New Roman" w:hint="default"/>
        <w:b/>
        <w:sz w:val="28"/>
        <w:szCs w:val="28"/>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43D3943"/>
    <w:multiLevelType w:val="hybridMultilevel"/>
    <w:tmpl w:val="E8361376"/>
    <w:lvl w:ilvl="0" w:tplc="D1E82A1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EF6618"/>
    <w:multiLevelType w:val="hybridMultilevel"/>
    <w:tmpl w:val="EDCC38EC"/>
    <w:lvl w:ilvl="0" w:tplc="F2B25D7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6760534"/>
    <w:multiLevelType w:val="hybridMultilevel"/>
    <w:tmpl w:val="8334D6A8"/>
    <w:lvl w:ilvl="0" w:tplc="4692B0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71EDA"/>
    <w:multiLevelType w:val="hybridMultilevel"/>
    <w:tmpl w:val="F7B20D10"/>
    <w:lvl w:ilvl="0" w:tplc="9DD2152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44C5A"/>
    <w:multiLevelType w:val="hybridMultilevel"/>
    <w:tmpl w:val="8E3AA9BA"/>
    <w:lvl w:ilvl="0" w:tplc="75EC7A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360ED"/>
    <w:multiLevelType w:val="hybridMultilevel"/>
    <w:tmpl w:val="99E8FE88"/>
    <w:lvl w:ilvl="0" w:tplc="7ABE5E6A">
      <w:start w:val="2"/>
      <w:numFmt w:val="upperRoman"/>
      <w:lvlText w:val="%1&gt;"/>
      <w:lvlJc w:val="left"/>
      <w:pPr>
        <w:ind w:left="1080" w:hanging="72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C05C7"/>
    <w:multiLevelType w:val="multilevel"/>
    <w:tmpl w:val="ABAEA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59A6159"/>
    <w:multiLevelType w:val="hybridMultilevel"/>
    <w:tmpl w:val="DE16718C"/>
    <w:lvl w:ilvl="0" w:tplc="D1E82A1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B054A5"/>
    <w:multiLevelType w:val="hybridMultilevel"/>
    <w:tmpl w:val="075CD882"/>
    <w:lvl w:ilvl="0" w:tplc="D1E82A1E">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19185950"/>
    <w:multiLevelType w:val="hybridMultilevel"/>
    <w:tmpl w:val="242E71B8"/>
    <w:lvl w:ilvl="0" w:tplc="0B761C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A1173"/>
    <w:multiLevelType w:val="multilevel"/>
    <w:tmpl w:val="312A7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8639F7"/>
    <w:multiLevelType w:val="hybridMultilevel"/>
    <w:tmpl w:val="F8E4EFF0"/>
    <w:lvl w:ilvl="0" w:tplc="7C54FD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910A8F"/>
    <w:multiLevelType w:val="hybridMultilevel"/>
    <w:tmpl w:val="266C84BA"/>
    <w:lvl w:ilvl="0" w:tplc="756ACA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DA62E2E"/>
    <w:multiLevelType w:val="hybridMultilevel"/>
    <w:tmpl w:val="53F8EC74"/>
    <w:lvl w:ilvl="0" w:tplc="A1EC8324">
      <w:start w:val="1"/>
      <w:numFmt w:val="decimal"/>
      <w:lvlText w:val="%1."/>
      <w:lvlJc w:val="left"/>
      <w:pPr>
        <w:ind w:left="786" w:hanging="360"/>
      </w:pPr>
      <w:rPr>
        <w:rFonts w:hint="default"/>
        <w:b/>
        <w:color w:val="000000" w:themeColor="text1"/>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219762D5"/>
    <w:multiLevelType w:val="hybridMultilevel"/>
    <w:tmpl w:val="E2A687CA"/>
    <w:lvl w:ilvl="0" w:tplc="BD8A0BBE">
      <w:start w:val="5"/>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24D36E0A"/>
    <w:multiLevelType w:val="hybridMultilevel"/>
    <w:tmpl w:val="69344918"/>
    <w:lvl w:ilvl="0" w:tplc="D1E82A1E">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24FF7B2A"/>
    <w:multiLevelType w:val="hybridMultilevel"/>
    <w:tmpl w:val="A05674FE"/>
    <w:lvl w:ilvl="0" w:tplc="09A098E2">
      <w:start w:val="2"/>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2B2C703E"/>
    <w:multiLevelType w:val="hybridMultilevel"/>
    <w:tmpl w:val="CC1CEA12"/>
    <w:lvl w:ilvl="0" w:tplc="4F168284">
      <w:start w:val="1"/>
      <w:numFmt w:val="decimal"/>
      <w:lvlText w:val="%1."/>
      <w:lvlJc w:val="left"/>
      <w:pPr>
        <w:ind w:left="786" w:hanging="360"/>
      </w:pPr>
      <w:rPr>
        <w:rFonts w:hint="default"/>
        <w:b/>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325D5971"/>
    <w:multiLevelType w:val="hybridMultilevel"/>
    <w:tmpl w:val="EB280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BB2067"/>
    <w:multiLevelType w:val="hybridMultilevel"/>
    <w:tmpl w:val="7CA425A8"/>
    <w:lvl w:ilvl="0" w:tplc="E68E73C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15:restartNumberingAfterBreak="0">
    <w:nsid w:val="356D4979"/>
    <w:multiLevelType w:val="hybridMultilevel"/>
    <w:tmpl w:val="A8460E4C"/>
    <w:lvl w:ilvl="0" w:tplc="5FF001E2">
      <w:start w:val="1"/>
      <w:numFmt w:val="decimal"/>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2" w15:restartNumberingAfterBreak="0">
    <w:nsid w:val="3587295E"/>
    <w:multiLevelType w:val="hybridMultilevel"/>
    <w:tmpl w:val="719C00B8"/>
    <w:lvl w:ilvl="0" w:tplc="C7441EA4">
      <w:start w:val="1"/>
      <w:numFmt w:val="upperRoman"/>
      <w:lvlText w:val="%1."/>
      <w:lvlJc w:val="left"/>
      <w:pPr>
        <w:ind w:left="720" w:hanging="720"/>
      </w:pPr>
      <w:rPr>
        <w:rFonts w:hint="default"/>
        <w:color w:val="auto"/>
      </w:rPr>
    </w:lvl>
    <w:lvl w:ilvl="1" w:tplc="D1E82A1E">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4603FF"/>
    <w:multiLevelType w:val="hybridMultilevel"/>
    <w:tmpl w:val="E924A30A"/>
    <w:lvl w:ilvl="0" w:tplc="DB1A254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3CC459FF"/>
    <w:multiLevelType w:val="hybridMultilevel"/>
    <w:tmpl w:val="6E5E71E4"/>
    <w:lvl w:ilvl="0" w:tplc="AFEA31E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43F714C5"/>
    <w:multiLevelType w:val="multilevel"/>
    <w:tmpl w:val="0720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4F75EC"/>
    <w:multiLevelType w:val="hybridMultilevel"/>
    <w:tmpl w:val="68341B34"/>
    <w:lvl w:ilvl="0" w:tplc="D1E82A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664B63"/>
    <w:multiLevelType w:val="hybridMultilevel"/>
    <w:tmpl w:val="ACE66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B45474"/>
    <w:multiLevelType w:val="hybridMultilevel"/>
    <w:tmpl w:val="5B2E8B9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551554F7"/>
    <w:multiLevelType w:val="hybridMultilevel"/>
    <w:tmpl w:val="8DBA89E4"/>
    <w:lvl w:ilvl="0" w:tplc="D1E82A1E">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558235F0"/>
    <w:multiLevelType w:val="hybridMultilevel"/>
    <w:tmpl w:val="FE2A1A8A"/>
    <w:lvl w:ilvl="0" w:tplc="1C16E3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596B2C"/>
    <w:multiLevelType w:val="hybridMultilevel"/>
    <w:tmpl w:val="7D5253F8"/>
    <w:lvl w:ilvl="0" w:tplc="D1E82A1E">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15:restartNumberingAfterBreak="0">
    <w:nsid w:val="56A00536"/>
    <w:multiLevelType w:val="hybridMultilevel"/>
    <w:tmpl w:val="D95AE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801B76"/>
    <w:multiLevelType w:val="hybridMultilevel"/>
    <w:tmpl w:val="74E26004"/>
    <w:lvl w:ilvl="0" w:tplc="E0E676D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8D180B"/>
    <w:multiLevelType w:val="hybridMultilevel"/>
    <w:tmpl w:val="D6DE7E9A"/>
    <w:lvl w:ilvl="0" w:tplc="A73E78C6">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61A301EE"/>
    <w:multiLevelType w:val="hybridMultilevel"/>
    <w:tmpl w:val="B3601402"/>
    <w:lvl w:ilvl="0" w:tplc="9160B61A">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3C1721"/>
    <w:multiLevelType w:val="hybridMultilevel"/>
    <w:tmpl w:val="2C484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8C4511"/>
    <w:multiLevelType w:val="hybridMultilevel"/>
    <w:tmpl w:val="6882A2D2"/>
    <w:lvl w:ilvl="0" w:tplc="CB1A5EF4">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98324D0"/>
    <w:multiLevelType w:val="hybridMultilevel"/>
    <w:tmpl w:val="AE963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553A38"/>
    <w:multiLevelType w:val="hybridMultilevel"/>
    <w:tmpl w:val="5D9459B6"/>
    <w:lvl w:ilvl="0" w:tplc="D1E82A1E">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40" w15:restartNumberingAfterBreak="0">
    <w:nsid w:val="6D5221A3"/>
    <w:multiLevelType w:val="hybridMultilevel"/>
    <w:tmpl w:val="2E7CCC46"/>
    <w:lvl w:ilvl="0" w:tplc="218EB7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762590"/>
    <w:multiLevelType w:val="hybridMultilevel"/>
    <w:tmpl w:val="D230F256"/>
    <w:lvl w:ilvl="0" w:tplc="5FF6DF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15:restartNumberingAfterBreak="0">
    <w:nsid w:val="70CA5785"/>
    <w:multiLevelType w:val="multilevel"/>
    <w:tmpl w:val="B1A80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9D3A68"/>
    <w:multiLevelType w:val="hybridMultilevel"/>
    <w:tmpl w:val="76644F04"/>
    <w:lvl w:ilvl="0" w:tplc="188E70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473364E"/>
    <w:multiLevelType w:val="hybridMultilevel"/>
    <w:tmpl w:val="44EC9A6A"/>
    <w:lvl w:ilvl="0" w:tplc="E548A1A8">
      <w:start w:val="1"/>
      <w:numFmt w:val="decimal"/>
      <w:lvlText w:val="%1."/>
      <w:lvlJc w:val="left"/>
      <w:pPr>
        <w:ind w:left="1510" w:hanging="375"/>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5" w15:restartNumberingAfterBreak="0">
    <w:nsid w:val="773201A4"/>
    <w:multiLevelType w:val="hybridMultilevel"/>
    <w:tmpl w:val="350C722E"/>
    <w:lvl w:ilvl="0" w:tplc="816C9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6D4A1F"/>
    <w:multiLevelType w:val="hybridMultilevel"/>
    <w:tmpl w:val="964676E2"/>
    <w:lvl w:ilvl="0" w:tplc="D1E82A1E">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7" w15:restartNumberingAfterBreak="0">
    <w:nsid w:val="7DCE0FD3"/>
    <w:multiLevelType w:val="hybridMultilevel"/>
    <w:tmpl w:val="68C6025E"/>
    <w:lvl w:ilvl="0" w:tplc="AD7AB4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4919D4"/>
    <w:multiLevelType w:val="hybridMultilevel"/>
    <w:tmpl w:val="63D0A06C"/>
    <w:lvl w:ilvl="0" w:tplc="2F285A3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5"/>
  </w:num>
  <w:num w:numId="2">
    <w:abstractNumId w:val="3"/>
  </w:num>
  <w:num w:numId="3">
    <w:abstractNumId w:val="30"/>
  </w:num>
  <w:num w:numId="4">
    <w:abstractNumId w:val="33"/>
  </w:num>
  <w:num w:numId="5">
    <w:abstractNumId w:val="43"/>
  </w:num>
  <w:num w:numId="6">
    <w:abstractNumId w:val="32"/>
  </w:num>
  <w:num w:numId="7">
    <w:abstractNumId w:val="22"/>
  </w:num>
  <w:num w:numId="8">
    <w:abstractNumId w:val="34"/>
  </w:num>
  <w:num w:numId="9">
    <w:abstractNumId w:val="23"/>
  </w:num>
  <w:num w:numId="10">
    <w:abstractNumId w:val="10"/>
  </w:num>
  <w:num w:numId="11">
    <w:abstractNumId w:val="48"/>
  </w:num>
  <w:num w:numId="12">
    <w:abstractNumId w:val="20"/>
  </w:num>
  <w:num w:numId="13">
    <w:abstractNumId w:val="0"/>
  </w:num>
  <w:num w:numId="14">
    <w:abstractNumId w:val="25"/>
  </w:num>
  <w:num w:numId="15">
    <w:abstractNumId w:val="38"/>
  </w:num>
  <w:num w:numId="16">
    <w:abstractNumId w:val="21"/>
  </w:num>
  <w:num w:numId="17">
    <w:abstractNumId w:val="47"/>
  </w:num>
  <w:num w:numId="18">
    <w:abstractNumId w:val="14"/>
  </w:num>
  <w:num w:numId="19">
    <w:abstractNumId w:val="17"/>
  </w:num>
  <w:num w:numId="20">
    <w:abstractNumId w:val="42"/>
  </w:num>
  <w:num w:numId="21">
    <w:abstractNumId w:val="13"/>
  </w:num>
  <w:num w:numId="22">
    <w:abstractNumId w:val="18"/>
  </w:num>
  <w:num w:numId="23">
    <w:abstractNumId w:val="6"/>
  </w:num>
  <w:num w:numId="24">
    <w:abstractNumId w:val="12"/>
  </w:num>
  <w:num w:numId="25">
    <w:abstractNumId w:val="27"/>
  </w:num>
  <w:num w:numId="26">
    <w:abstractNumId w:val="28"/>
  </w:num>
  <w:num w:numId="27">
    <w:abstractNumId w:val="29"/>
  </w:num>
  <w:num w:numId="28">
    <w:abstractNumId w:val="46"/>
  </w:num>
  <w:num w:numId="29">
    <w:abstractNumId w:val="16"/>
  </w:num>
  <w:num w:numId="30">
    <w:abstractNumId w:val="5"/>
  </w:num>
  <w:num w:numId="31">
    <w:abstractNumId w:val="26"/>
  </w:num>
  <w:num w:numId="32">
    <w:abstractNumId w:val="2"/>
  </w:num>
  <w:num w:numId="33">
    <w:abstractNumId w:val="31"/>
  </w:num>
  <w:num w:numId="34">
    <w:abstractNumId w:val="9"/>
  </w:num>
  <w:num w:numId="35">
    <w:abstractNumId w:val="8"/>
  </w:num>
  <w:num w:numId="36">
    <w:abstractNumId w:val="1"/>
  </w:num>
  <w:num w:numId="37">
    <w:abstractNumId w:val="44"/>
  </w:num>
  <w:num w:numId="38">
    <w:abstractNumId w:val="39"/>
  </w:num>
  <w:num w:numId="39">
    <w:abstractNumId w:val="11"/>
  </w:num>
  <w:num w:numId="40">
    <w:abstractNumId w:val="7"/>
  </w:num>
  <w:num w:numId="41">
    <w:abstractNumId w:val="41"/>
  </w:num>
  <w:num w:numId="42">
    <w:abstractNumId w:val="36"/>
  </w:num>
  <w:num w:numId="43">
    <w:abstractNumId w:val="40"/>
  </w:num>
  <w:num w:numId="44">
    <w:abstractNumId w:val="15"/>
  </w:num>
  <w:num w:numId="45">
    <w:abstractNumId w:val="24"/>
  </w:num>
  <w:num w:numId="46">
    <w:abstractNumId w:val="19"/>
  </w:num>
  <w:num w:numId="47">
    <w:abstractNumId w:val="4"/>
  </w:num>
  <w:num w:numId="48">
    <w:abstractNumId w:val="35"/>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doNotDisplayPageBoundaries/>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124"/>
    <w:rsid w:val="00000E64"/>
    <w:rsid w:val="00010D1F"/>
    <w:rsid w:val="00013279"/>
    <w:rsid w:val="000177CF"/>
    <w:rsid w:val="00020280"/>
    <w:rsid w:val="00036F8E"/>
    <w:rsid w:val="00090647"/>
    <w:rsid w:val="000A08F2"/>
    <w:rsid w:val="000A4EFB"/>
    <w:rsid w:val="000D1975"/>
    <w:rsid w:val="00156839"/>
    <w:rsid w:val="00162A5A"/>
    <w:rsid w:val="00166E0B"/>
    <w:rsid w:val="00171052"/>
    <w:rsid w:val="00185669"/>
    <w:rsid w:val="00196953"/>
    <w:rsid w:val="001C7011"/>
    <w:rsid w:val="00206773"/>
    <w:rsid w:val="00215D17"/>
    <w:rsid w:val="00262FD5"/>
    <w:rsid w:val="00282419"/>
    <w:rsid w:val="002B45CE"/>
    <w:rsid w:val="002B4EEA"/>
    <w:rsid w:val="0034443F"/>
    <w:rsid w:val="00374C41"/>
    <w:rsid w:val="00391145"/>
    <w:rsid w:val="003C058E"/>
    <w:rsid w:val="003C26FD"/>
    <w:rsid w:val="003E2BF6"/>
    <w:rsid w:val="003E4DF5"/>
    <w:rsid w:val="003E7E84"/>
    <w:rsid w:val="00425A4E"/>
    <w:rsid w:val="00436E31"/>
    <w:rsid w:val="00457A37"/>
    <w:rsid w:val="00484278"/>
    <w:rsid w:val="004B2A6A"/>
    <w:rsid w:val="004F3035"/>
    <w:rsid w:val="0052104A"/>
    <w:rsid w:val="005558FE"/>
    <w:rsid w:val="005851BC"/>
    <w:rsid w:val="005A0FEC"/>
    <w:rsid w:val="005B65E2"/>
    <w:rsid w:val="005C3960"/>
    <w:rsid w:val="005D6728"/>
    <w:rsid w:val="006102C6"/>
    <w:rsid w:val="00615C19"/>
    <w:rsid w:val="00620BD0"/>
    <w:rsid w:val="00637479"/>
    <w:rsid w:val="00641DDC"/>
    <w:rsid w:val="00655BA1"/>
    <w:rsid w:val="00670A7E"/>
    <w:rsid w:val="006750B5"/>
    <w:rsid w:val="006928D1"/>
    <w:rsid w:val="006C69FD"/>
    <w:rsid w:val="006D2510"/>
    <w:rsid w:val="006D7F84"/>
    <w:rsid w:val="00701F31"/>
    <w:rsid w:val="00753090"/>
    <w:rsid w:val="00776C33"/>
    <w:rsid w:val="007777CD"/>
    <w:rsid w:val="007953A1"/>
    <w:rsid w:val="007975E3"/>
    <w:rsid w:val="007D1551"/>
    <w:rsid w:val="007D2CB6"/>
    <w:rsid w:val="007D5937"/>
    <w:rsid w:val="007E0D14"/>
    <w:rsid w:val="008020AF"/>
    <w:rsid w:val="008133B8"/>
    <w:rsid w:val="00813A03"/>
    <w:rsid w:val="00827289"/>
    <w:rsid w:val="008408F3"/>
    <w:rsid w:val="00872EF5"/>
    <w:rsid w:val="00891F4C"/>
    <w:rsid w:val="008A47D7"/>
    <w:rsid w:val="008C2656"/>
    <w:rsid w:val="008E2779"/>
    <w:rsid w:val="0091473F"/>
    <w:rsid w:val="009451EC"/>
    <w:rsid w:val="00945D53"/>
    <w:rsid w:val="0097203A"/>
    <w:rsid w:val="00980961"/>
    <w:rsid w:val="009814DC"/>
    <w:rsid w:val="00990D62"/>
    <w:rsid w:val="00995C36"/>
    <w:rsid w:val="009A47A1"/>
    <w:rsid w:val="009B660E"/>
    <w:rsid w:val="00A3159F"/>
    <w:rsid w:val="00A55124"/>
    <w:rsid w:val="00A810A7"/>
    <w:rsid w:val="00A93780"/>
    <w:rsid w:val="00A93C8B"/>
    <w:rsid w:val="00AB0332"/>
    <w:rsid w:val="00AB5496"/>
    <w:rsid w:val="00AC58BC"/>
    <w:rsid w:val="00AF332C"/>
    <w:rsid w:val="00B26358"/>
    <w:rsid w:val="00B3026F"/>
    <w:rsid w:val="00B64219"/>
    <w:rsid w:val="00B76BF7"/>
    <w:rsid w:val="00BB217F"/>
    <w:rsid w:val="00BF3A78"/>
    <w:rsid w:val="00C05042"/>
    <w:rsid w:val="00C31F96"/>
    <w:rsid w:val="00C53E24"/>
    <w:rsid w:val="00C56B78"/>
    <w:rsid w:val="00C61B3F"/>
    <w:rsid w:val="00C71918"/>
    <w:rsid w:val="00C80ECA"/>
    <w:rsid w:val="00C9099F"/>
    <w:rsid w:val="00CA3563"/>
    <w:rsid w:val="00CC54FC"/>
    <w:rsid w:val="00D20B5E"/>
    <w:rsid w:val="00D327AA"/>
    <w:rsid w:val="00D50B1B"/>
    <w:rsid w:val="00D548A5"/>
    <w:rsid w:val="00D67E18"/>
    <w:rsid w:val="00D715C0"/>
    <w:rsid w:val="00DA0B0E"/>
    <w:rsid w:val="00E04216"/>
    <w:rsid w:val="00E10C13"/>
    <w:rsid w:val="00E34767"/>
    <w:rsid w:val="00E5663D"/>
    <w:rsid w:val="00E75C5A"/>
    <w:rsid w:val="00E8124B"/>
    <w:rsid w:val="00E8759E"/>
    <w:rsid w:val="00EC347F"/>
    <w:rsid w:val="00EC7D6F"/>
    <w:rsid w:val="00ED62A0"/>
    <w:rsid w:val="00EF2E19"/>
    <w:rsid w:val="00F01B34"/>
    <w:rsid w:val="00FB4248"/>
    <w:rsid w:val="00FC2ADC"/>
    <w:rsid w:val="00FE0BED"/>
    <w:rsid w:val="00FE252C"/>
    <w:rsid w:val="00FE2638"/>
    <w:rsid w:val="00FF6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32423"/>
  <w15:chartTrackingRefBased/>
  <w15:docId w15:val="{8B8E6287-42BA-4EA9-8E30-247DC616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3A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0E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51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5124"/>
    <w:rPr>
      <w:b/>
      <w:bCs/>
    </w:rPr>
  </w:style>
  <w:style w:type="character" w:styleId="Hyperlink">
    <w:name w:val="Hyperlink"/>
    <w:basedOn w:val="DefaultParagraphFont"/>
    <w:uiPriority w:val="99"/>
    <w:unhideWhenUsed/>
    <w:rsid w:val="00A55124"/>
    <w:rPr>
      <w:color w:val="0000FF"/>
      <w:u w:val="single"/>
    </w:rPr>
  </w:style>
  <w:style w:type="character" w:styleId="Emphasis">
    <w:name w:val="Emphasis"/>
    <w:basedOn w:val="DefaultParagraphFont"/>
    <w:uiPriority w:val="20"/>
    <w:qFormat/>
    <w:rsid w:val="00A55124"/>
    <w:rPr>
      <w:i/>
      <w:iCs/>
    </w:rPr>
  </w:style>
  <w:style w:type="paragraph" w:styleId="ListParagraph">
    <w:name w:val="List Paragraph"/>
    <w:basedOn w:val="Normal"/>
    <w:uiPriority w:val="34"/>
    <w:qFormat/>
    <w:rsid w:val="000177CF"/>
    <w:pPr>
      <w:ind w:left="720"/>
      <w:contextualSpacing/>
    </w:pPr>
  </w:style>
  <w:style w:type="character" w:customStyle="1" w:styleId="Heading2Char">
    <w:name w:val="Heading 2 Char"/>
    <w:basedOn w:val="DefaultParagraphFont"/>
    <w:link w:val="Heading2"/>
    <w:uiPriority w:val="9"/>
    <w:rsid w:val="00C80ECA"/>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E04216"/>
    <w:rPr>
      <w:sz w:val="16"/>
      <w:szCs w:val="16"/>
    </w:rPr>
  </w:style>
  <w:style w:type="paragraph" w:styleId="CommentText">
    <w:name w:val="annotation text"/>
    <w:basedOn w:val="Normal"/>
    <w:link w:val="CommentTextChar"/>
    <w:uiPriority w:val="99"/>
    <w:semiHidden/>
    <w:unhideWhenUsed/>
    <w:rsid w:val="00E04216"/>
    <w:pPr>
      <w:spacing w:line="240" w:lineRule="auto"/>
    </w:pPr>
    <w:rPr>
      <w:sz w:val="20"/>
      <w:szCs w:val="20"/>
    </w:rPr>
  </w:style>
  <w:style w:type="character" w:customStyle="1" w:styleId="CommentTextChar">
    <w:name w:val="Comment Text Char"/>
    <w:basedOn w:val="DefaultParagraphFont"/>
    <w:link w:val="CommentText"/>
    <w:uiPriority w:val="99"/>
    <w:semiHidden/>
    <w:rsid w:val="00E04216"/>
    <w:rPr>
      <w:sz w:val="20"/>
      <w:szCs w:val="20"/>
    </w:rPr>
  </w:style>
  <w:style w:type="paragraph" w:styleId="CommentSubject">
    <w:name w:val="annotation subject"/>
    <w:basedOn w:val="CommentText"/>
    <w:next w:val="CommentText"/>
    <w:link w:val="CommentSubjectChar"/>
    <w:uiPriority w:val="99"/>
    <w:semiHidden/>
    <w:unhideWhenUsed/>
    <w:rsid w:val="00E04216"/>
    <w:rPr>
      <w:b/>
      <w:bCs/>
    </w:rPr>
  </w:style>
  <w:style w:type="character" w:customStyle="1" w:styleId="CommentSubjectChar">
    <w:name w:val="Comment Subject Char"/>
    <w:basedOn w:val="CommentTextChar"/>
    <w:link w:val="CommentSubject"/>
    <w:uiPriority w:val="99"/>
    <w:semiHidden/>
    <w:rsid w:val="00E04216"/>
    <w:rPr>
      <w:b/>
      <w:bCs/>
      <w:sz w:val="20"/>
      <w:szCs w:val="20"/>
    </w:rPr>
  </w:style>
  <w:style w:type="paragraph" w:styleId="Revision">
    <w:name w:val="Revision"/>
    <w:hidden/>
    <w:uiPriority w:val="99"/>
    <w:semiHidden/>
    <w:rsid w:val="00E04216"/>
    <w:pPr>
      <w:spacing w:after="0" w:line="240" w:lineRule="auto"/>
    </w:pPr>
  </w:style>
  <w:style w:type="paragraph" w:styleId="BalloonText">
    <w:name w:val="Balloon Text"/>
    <w:basedOn w:val="Normal"/>
    <w:link w:val="BalloonTextChar"/>
    <w:uiPriority w:val="99"/>
    <w:semiHidden/>
    <w:unhideWhenUsed/>
    <w:rsid w:val="00E04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216"/>
    <w:rPr>
      <w:rFonts w:ascii="Segoe UI" w:hAnsi="Segoe UI" w:cs="Segoe UI"/>
      <w:sz w:val="18"/>
      <w:szCs w:val="18"/>
    </w:rPr>
  </w:style>
  <w:style w:type="character" w:styleId="UnresolvedMention">
    <w:name w:val="Unresolved Mention"/>
    <w:basedOn w:val="DefaultParagraphFont"/>
    <w:uiPriority w:val="99"/>
    <w:semiHidden/>
    <w:unhideWhenUsed/>
    <w:rsid w:val="009B660E"/>
    <w:rPr>
      <w:color w:val="605E5C"/>
      <w:shd w:val="clear" w:color="auto" w:fill="E1DFDD"/>
    </w:rPr>
  </w:style>
  <w:style w:type="character" w:styleId="FollowedHyperlink">
    <w:name w:val="FollowedHyperlink"/>
    <w:basedOn w:val="DefaultParagraphFont"/>
    <w:uiPriority w:val="99"/>
    <w:semiHidden/>
    <w:unhideWhenUsed/>
    <w:rsid w:val="007777CD"/>
    <w:rPr>
      <w:color w:val="954F72" w:themeColor="followedHyperlink"/>
      <w:u w:val="single"/>
    </w:rPr>
  </w:style>
  <w:style w:type="character" w:customStyle="1" w:styleId="Heading1Char">
    <w:name w:val="Heading 1 Char"/>
    <w:basedOn w:val="DefaultParagraphFont"/>
    <w:link w:val="Heading1"/>
    <w:uiPriority w:val="9"/>
    <w:rsid w:val="00813A0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60919">
      <w:bodyDiv w:val="1"/>
      <w:marLeft w:val="0"/>
      <w:marRight w:val="0"/>
      <w:marTop w:val="0"/>
      <w:marBottom w:val="0"/>
      <w:divBdr>
        <w:top w:val="none" w:sz="0" w:space="0" w:color="auto"/>
        <w:left w:val="none" w:sz="0" w:space="0" w:color="auto"/>
        <w:bottom w:val="none" w:sz="0" w:space="0" w:color="auto"/>
        <w:right w:val="none" w:sz="0" w:space="0" w:color="auto"/>
      </w:divBdr>
    </w:div>
    <w:div w:id="100036321">
      <w:bodyDiv w:val="1"/>
      <w:marLeft w:val="0"/>
      <w:marRight w:val="0"/>
      <w:marTop w:val="0"/>
      <w:marBottom w:val="0"/>
      <w:divBdr>
        <w:top w:val="none" w:sz="0" w:space="0" w:color="auto"/>
        <w:left w:val="none" w:sz="0" w:space="0" w:color="auto"/>
        <w:bottom w:val="none" w:sz="0" w:space="0" w:color="auto"/>
        <w:right w:val="none" w:sz="0" w:space="0" w:color="auto"/>
      </w:divBdr>
    </w:div>
    <w:div w:id="148837859">
      <w:bodyDiv w:val="1"/>
      <w:marLeft w:val="0"/>
      <w:marRight w:val="0"/>
      <w:marTop w:val="0"/>
      <w:marBottom w:val="0"/>
      <w:divBdr>
        <w:top w:val="none" w:sz="0" w:space="0" w:color="auto"/>
        <w:left w:val="none" w:sz="0" w:space="0" w:color="auto"/>
        <w:bottom w:val="none" w:sz="0" w:space="0" w:color="auto"/>
        <w:right w:val="none" w:sz="0" w:space="0" w:color="auto"/>
      </w:divBdr>
    </w:div>
    <w:div w:id="151222703">
      <w:bodyDiv w:val="1"/>
      <w:marLeft w:val="0"/>
      <w:marRight w:val="0"/>
      <w:marTop w:val="0"/>
      <w:marBottom w:val="0"/>
      <w:divBdr>
        <w:top w:val="none" w:sz="0" w:space="0" w:color="auto"/>
        <w:left w:val="none" w:sz="0" w:space="0" w:color="auto"/>
        <w:bottom w:val="none" w:sz="0" w:space="0" w:color="auto"/>
        <w:right w:val="none" w:sz="0" w:space="0" w:color="auto"/>
      </w:divBdr>
    </w:div>
    <w:div w:id="165444767">
      <w:bodyDiv w:val="1"/>
      <w:marLeft w:val="0"/>
      <w:marRight w:val="0"/>
      <w:marTop w:val="0"/>
      <w:marBottom w:val="0"/>
      <w:divBdr>
        <w:top w:val="none" w:sz="0" w:space="0" w:color="auto"/>
        <w:left w:val="none" w:sz="0" w:space="0" w:color="auto"/>
        <w:bottom w:val="none" w:sz="0" w:space="0" w:color="auto"/>
        <w:right w:val="none" w:sz="0" w:space="0" w:color="auto"/>
      </w:divBdr>
    </w:div>
    <w:div w:id="180824824">
      <w:bodyDiv w:val="1"/>
      <w:marLeft w:val="0"/>
      <w:marRight w:val="0"/>
      <w:marTop w:val="0"/>
      <w:marBottom w:val="0"/>
      <w:divBdr>
        <w:top w:val="none" w:sz="0" w:space="0" w:color="auto"/>
        <w:left w:val="none" w:sz="0" w:space="0" w:color="auto"/>
        <w:bottom w:val="none" w:sz="0" w:space="0" w:color="auto"/>
        <w:right w:val="none" w:sz="0" w:space="0" w:color="auto"/>
      </w:divBdr>
    </w:div>
    <w:div w:id="203055167">
      <w:bodyDiv w:val="1"/>
      <w:marLeft w:val="0"/>
      <w:marRight w:val="0"/>
      <w:marTop w:val="0"/>
      <w:marBottom w:val="0"/>
      <w:divBdr>
        <w:top w:val="none" w:sz="0" w:space="0" w:color="auto"/>
        <w:left w:val="none" w:sz="0" w:space="0" w:color="auto"/>
        <w:bottom w:val="none" w:sz="0" w:space="0" w:color="auto"/>
        <w:right w:val="none" w:sz="0" w:space="0" w:color="auto"/>
      </w:divBdr>
    </w:div>
    <w:div w:id="213782972">
      <w:bodyDiv w:val="1"/>
      <w:marLeft w:val="0"/>
      <w:marRight w:val="0"/>
      <w:marTop w:val="0"/>
      <w:marBottom w:val="0"/>
      <w:divBdr>
        <w:top w:val="none" w:sz="0" w:space="0" w:color="auto"/>
        <w:left w:val="none" w:sz="0" w:space="0" w:color="auto"/>
        <w:bottom w:val="none" w:sz="0" w:space="0" w:color="auto"/>
        <w:right w:val="none" w:sz="0" w:space="0" w:color="auto"/>
      </w:divBdr>
    </w:div>
    <w:div w:id="273246632">
      <w:bodyDiv w:val="1"/>
      <w:marLeft w:val="0"/>
      <w:marRight w:val="0"/>
      <w:marTop w:val="0"/>
      <w:marBottom w:val="0"/>
      <w:divBdr>
        <w:top w:val="none" w:sz="0" w:space="0" w:color="auto"/>
        <w:left w:val="none" w:sz="0" w:space="0" w:color="auto"/>
        <w:bottom w:val="none" w:sz="0" w:space="0" w:color="auto"/>
        <w:right w:val="none" w:sz="0" w:space="0" w:color="auto"/>
      </w:divBdr>
    </w:div>
    <w:div w:id="274408389">
      <w:bodyDiv w:val="1"/>
      <w:marLeft w:val="0"/>
      <w:marRight w:val="0"/>
      <w:marTop w:val="0"/>
      <w:marBottom w:val="0"/>
      <w:divBdr>
        <w:top w:val="none" w:sz="0" w:space="0" w:color="auto"/>
        <w:left w:val="none" w:sz="0" w:space="0" w:color="auto"/>
        <w:bottom w:val="none" w:sz="0" w:space="0" w:color="auto"/>
        <w:right w:val="none" w:sz="0" w:space="0" w:color="auto"/>
      </w:divBdr>
    </w:div>
    <w:div w:id="305402218">
      <w:bodyDiv w:val="1"/>
      <w:marLeft w:val="0"/>
      <w:marRight w:val="0"/>
      <w:marTop w:val="0"/>
      <w:marBottom w:val="0"/>
      <w:divBdr>
        <w:top w:val="none" w:sz="0" w:space="0" w:color="auto"/>
        <w:left w:val="none" w:sz="0" w:space="0" w:color="auto"/>
        <w:bottom w:val="none" w:sz="0" w:space="0" w:color="auto"/>
        <w:right w:val="none" w:sz="0" w:space="0" w:color="auto"/>
      </w:divBdr>
    </w:div>
    <w:div w:id="328562851">
      <w:bodyDiv w:val="1"/>
      <w:marLeft w:val="0"/>
      <w:marRight w:val="0"/>
      <w:marTop w:val="0"/>
      <w:marBottom w:val="0"/>
      <w:divBdr>
        <w:top w:val="none" w:sz="0" w:space="0" w:color="auto"/>
        <w:left w:val="none" w:sz="0" w:space="0" w:color="auto"/>
        <w:bottom w:val="none" w:sz="0" w:space="0" w:color="auto"/>
        <w:right w:val="none" w:sz="0" w:space="0" w:color="auto"/>
      </w:divBdr>
    </w:div>
    <w:div w:id="348334904">
      <w:bodyDiv w:val="1"/>
      <w:marLeft w:val="0"/>
      <w:marRight w:val="0"/>
      <w:marTop w:val="0"/>
      <w:marBottom w:val="0"/>
      <w:divBdr>
        <w:top w:val="none" w:sz="0" w:space="0" w:color="auto"/>
        <w:left w:val="none" w:sz="0" w:space="0" w:color="auto"/>
        <w:bottom w:val="none" w:sz="0" w:space="0" w:color="auto"/>
        <w:right w:val="none" w:sz="0" w:space="0" w:color="auto"/>
      </w:divBdr>
    </w:div>
    <w:div w:id="384524503">
      <w:bodyDiv w:val="1"/>
      <w:marLeft w:val="0"/>
      <w:marRight w:val="0"/>
      <w:marTop w:val="0"/>
      <w:marBottom w:val="0"/>
      <w:divBdr>
        <w:top w:val="none" w:sz="0" w:space="0" w:color="auto"/>
        <w:left w:val="none" w:sz="0" w:space="0" w:color="auto"/>
        <w:bottom w:val="none" w:sz="0" w:space="0" w:color="auto"/>
        <w:right w:val="none" w:sz="0" w:space="0" w:color="auto"/>
      </w:divBdr>
    </w:div>
    <w:div w:id="431359621">
      <w:bodyDiv w:val="1"/>
      <w:marLeft w:val="0"/>
      <w:marRight w:val="0"/>
      <w:marTop w:val="0"/>
      <w:marBottom w:val="0"/>
      <w:divBdr>
        <w:top w:val="none" w:sz="0" w:space="0" w:color="auto"/>
        <w:left w:val="none" w:sz="0" w:space="0" w:color="auto"/>
        <w:bottom w:val="none" w:sz="0" w:space="0" w:color="auto"/>
        <w:right w:val="none" w:sz="0" w:space="0" w:color="auto"/>
      </w:divBdr>
    </w:div>
    <w:div w:id="437485446">
      <w:bodyDiv w:val="1"/>
      <w:marLeft w:val="0"/>
      <w:marRight w:val="0"/>
      <w:marTop w:val="0"/>
      <w:marBottom w:val="0"/>
      <w:divBdr>
        <w:top w:val="none" w:sz="0" w:space="0" w:color="auto"/>
        <w:left w:val="none" w:sz="0" w:space="0" w:color="auto"/>
        <w:bottom w:val="none" w:sz="0" w:space="0" w:color="auto"/>
        <w:right w:val="none" w:sz="0" w:space="0" w:color="auto"/>
      </w:divBdr>
    </w:div>
    <w:div w:id="457573404">
      <w:bodyDiv w:val="1"/>
      <w:marLeft w:val="0"/>
      <w:marRight w:val="0"/>
      <w:marTop w:val="0"/>
      <w:marBottom w:val="0"/>
      <w:divBdr>
        <w:top w:val="none" w:sz="0" w:space="0" w:color="auto"/>
        <w:left w:val="none" w:sz="0" w:space="0" w:color="auto"/>
        <w:bottom w:val="none" w:sz="0" w:space="0" w:color="auto"/>
        <w:right w:val="none" w:sz="0" w:space="0" w:color="auto"/>
      </w:divBdr>
    </w:div>
    <w:div w:id="498228979">
      <w:bodyDiv w:val="1"/>
      <w:marLeft w:val="0"/>
      <w:marRight w:val="0"/>
      <w:marTop w:val="0"/>
      <w:marBottom w:val="0"/>
      <w:divBdr>
        <w:top w:val="none" w:sz="0" w:space="0" w:color="auto"/>
        <w:left w:val="none" w:sz="0" w:space="0" w:color="auto"/>
        <w:bottom w:val="none" w:sz="0" w:space="0" w:color="auto"/>
        <w:right w:val="none" w:sz="0" w:space="0" w:color="auto"/>
      </w:divBdr>
    </w:div>
    <w:div w:id="582182782">
      <w:bodyDiv w:val="1"/>
      <w:marLeft w:val="0"/>
      <w:marRight w:val="0"/>
      <w:marTop w:val="0"/>
      <w:marBottom w:val="0"/>
      <w:divBdr>
        <w:top w:val="none" w:sz="0" w:space="0" w:color="auto"/>
        <w:left w:val="none" w:sz="0" w:space="0" w:color="auto"/>
        <w:bottom w:val="none" w:sz="0" w:space="0" w:color="auto"/>
        <w:right w:val="none" w:sz="0" w:space="0" w:color="auto"/>
      </w:divBdr>
    </w:div>
    <w:div w:id="621811484">
      <w:bodyDiv w:val="1"/>
      <w:marLeft w:val="0"/>
      <w:marRight w:val="0"/>
      <w:marTop w:val="0"/>
      <w:marBottom w:val="0"/>
      <w:divBdr>
        <w:top w:val="none" w:sz="0" w:space="0" w:color="auto"/>
        <w:left w:val="none" w:sz="0" w:space="0" w:color="auto"/>
        <w:bottom w:val="none" w:sz="0" w:space="0" w:color="auto"/>
        <w:right w:val="none" w:sz="0" w:space="0" w:color="auto"/>
      </w:divBdr>
    </w:div>
    <w:div w:id="622157352">
      <w:bodyDiv w:val="1"/>
      <w:marLeft w:val="0"/>
      <w:marRight w:val="0"/>
      <w:marTop w:val="0"/>
      <w:marBottom w:val="0"/>
      <w:divBdr>
        <w:top w:val="none" w:sz="0" w:space="0" w:color="auto"/>
        <w:left w:val="none" w:sz="0" w:space="0" w:color="auto"/>
        <w:bottom w:val="none" w:sz="0" w:space="0" w:color="auto"/>
        <w:right w:val="none" w:sz="0" w:space="0" w:color="auto"/>
      </w:divBdr>
    </w:div>
    <w:div w:id="641080567">
      <w:bodyDiv w:val="1"/>
      <w:marLeft w:val="0"/>
      <w:marRight w:val="0"/>
      <w:marTop w:val="0"/>
      <w:marBottom w:val="0"/>
      <w:divBdr>
        <w:top w:val="none" w:sz="0" w:space="0" w:color="auto"/>
        <w:left w:val="none" w:sz="0" w:space="0" w:color="auto"/>
        <w:bottom w:val="none" w:sz="0" w:space="0" w:color="auto"/>
        <w:right w:val="none" w:sz="0" w:space="0" w:color="auto"/>
      </w:divBdr>
    </w:div>
    <w:div w:id="654379449">
      <w:bodyDiv w:val="1"/>
      <w:marLeft w:val="0"/>
      <w:marRight w:val="0"/>
      <w:marTop w:val="0"/>
      <w:marBottom w:val="0"/>
      <w:divBdr>
        <w:top w:val="none" w:sz="0" w:space="0" w:color="auto"/>
        <w:left w:val="none" w:sz="0" w:space="0" w:color="auto"/>
        <w:bottom w:val="none" w:sz="0" w:space="0" w:color="auto"/>
        <w:right w:val="none" w:sz="0" w:space="0" w:color="auto"/>
      </w:divBdr>
    </w:div>
    <w:div w:id="656613940">
      <w:bodyDiv w:val="1"/>
      <w:marLeft w:val="0"/>
      <w:marRight w:val="0"/>
      <w:marTop w:val="0"/>
      <w:marBottom w:val="0"/>
      <w:divBdr>
        <w:top w:val="none" w:sz="0" w:space="0" w:color="auto"/>
        <w:left w:val="none" w:sz="0" w:space="0" w:color="auto"/>
        <w:bottom w:val="none" w:sz="0" w:space="0" w:color="auto"/>
        <w:right w:val="none" w:sz="0" w:space="0" w:color="auto"/>
      </w:divBdr>
    </w:div>
    <w:div w:id="694580152">
      <w:bodyDiv w:val="1"/>
      <w:marLeft w:val="0"/>
      <w:marRight w:val="0"/>
      <w:marTop w:val="0"/>
      <w:marBottom w:val="0"/>
      <w:divBdr>
        <w:top w:val="none" w:sz="0" w:space="0" w:color="auto"/>
        <w:left w:val="none" w:sz="0" w:space="0" w:color="auto"/>
        <w:bottom w:val="none" w:sz="0" w:space="0" w:color="auto"/>
        <w:right w:val="none" w:sz="0" w:space="0" w:color="auto"/>
      </w:divBdr>
    </w:div>
    <w:div w:id="722604347">
      <w:bodyDiv w:val="1"/>
      <w:marLeft w:val="0"/>
      <w:marRight w:val="0"/>
      <w:marTop w:val="0"/>
      <w:marBottom w:val="0"/>
      <w:divBdr>
        <w:top w:val="none" w:sz="0" w:space="0" w:color="auto"/>
        <w:left w:val="none" w:sz="0" w:space="0" w:color="auto"/>
        <w:bottom w:val="none" w:sz="0" w:space="0" w:color="auto"/>
        <w:right w:val="none" w:sz="0" w:space="0" w:color="auto"/>
      </w:divBdr>
    </w:div>
    <w:div w:id="730883360">
      <w:bodyDiv w:val="1"/>
      <w:marLeft w:val="0"/>
      <w:marRight w:val="0"/>
      <w:marTop w:val="0"/>
      <w:marBottom w:val="0"/>
      <w:divBdr>
        <w:top w:val="none" w:sz="0" w:space="0" w:color="auto"/>
        <w:left w:val="none" w:sz="0" w:space="0" w:color="auto"/>
        <w:bottom w:val="none" w:sz="0" w:space="0" w:color="auto"/>
        <w:right w:val="none" w:sz="0" w:space="0" w:color="auto"/>
      </w:divBdr>
    </w:div>
    <w:div w:id="739835975">
      <w:bodyDiv w:val="1"/>
      <w:marLeft w:val="0"/>
      <w:marRight w:val="0"/>
      <w:marTop w:val="0"/>
      <w:marBottom w:val="0"/>
      <w:divBdr>
        <w:top w:val="none" w:sz="0" w:space="0" w:color="auto"/>
        <w:left w:val="none" w:sz="0" w:space="0" w:color="auto"/>
        <w:bottom w:val="none" w:sz="0" w:space="0" w:color="auto"/>
        <w:right w:val="none" w:sz="0" w:space="0" w:color="auto"/>
      </w:divBdr>
    </w:div>
    <w:div w:id="775833853">
      <w:bodyDiv w:val="1"/>
      <w:marLeft w:val="0"/>
      <w:marRight w:val="0"/>
      <w:marTop w:val="0"/>
      <w:marBottom w:val="0"/>
      <w:divBdr>
        <w:top w:val="none" w:sz="0" w:space="0" w:color="auto"/>
        <w:left w:val="none" w:sz="0" w:space="0" w:color="auto"/>
        <w:bottom w:val="none" w:sz="0" w:space="0" w:color="auto"/>
        <w:right w:val="none" w:sz="0" w:space="0" w:color="auto"/>
      </w:divBdr>
    </w:div>
    <w:div w:id="821193039">
      <w:bodyDiv w:val="1"/>
      <w:marLeft w:val="0"/>
      <w:marRight w:val="0"/>
      <w:marTop w:val="0"/>
      <w:marBottom w:val="0"/>
      <w:divBdr>
        <w:top w:val="none" w:sz="0" w:space="0" w:color="auto"/>
        <w:left w:val="none" w:sz="0" w:space="0" w:color="auto"/>
        <w:bottom w:val="none" w:sz="0" w:space="0" w:color="auto"/>
        <w:right w:val="none" w:sz="0" w:space="0" w:color="auto"/>
      </w:divBdr>
      <w:divsChild>
        <w:div w:id="1703555177">
          <w:marLeft w:val="0"/>
          <w:marRight w:val="0"/>
          <w:marTop w:val="0"/>
          <w:marBottom w:val="225"/>
          <w:divBdr>
            <w:top w:val="none" w:sz="0" w:space="0" w:color="auto"/>
            <w:left w:val="none" w:sz="0" w:space="0" w:color="auto"/>
            <w:bottom w:val="single" w:sz="6" w:space="11" w:color="E2E2E2"/>
            <w:right w:val="none" w:sz="0" w:space="0" w:color="auto"/>
          </w:divBdr>
        </w:div>
      </w:divsChild>
    </w:div>
    <w:div w:id="824248720">
      <w:bodyDiv w:val="1"/>
      <w:marLeft w:val="0"/>
      <w:marRight w:val="0"/>
      <w:marTop w:val="0"/>
      <w:marBottom w:val="0"/>
      <w:divBdr>
        <w:top w:val="none" w:sz="0" w:space="0" w:color="auto"/>
        <w:left w:val="none" w:sz="0" w:space="0" w:color="auto"/>
        <w:bottom w:val="none" w:sz="0" w:space="0" w:color="auto"/>
        <w:right w:val="none" w:sz="0" w:space="0" w:color="auto"/>
      </w:divBdr>
    </w:div>
    <w:div w:id="850947695">
      <w:bodyDiv w:val="1"/>
      <w:marLeft w:val="0"/>
      <w:marRight w:val="0"/>
      <w:marTop w:val="0"/>
      <w:marBottom w:val="0"/>
      <w:divBdr>
        <w:top w:val="none" w:sz="0" w:space="0" w:color="auto"/>
        <w:left w:val="none" w:sz="0" w:space="0" w:color="auto"/>
        <w:bottom w:val="none" w:sz="0" w:space="0" w:color="auto"/>
        <w:right w:val="none" w:sz="0" w:space="0" w:color="auto"/>
      </w:divBdr>
    </w:div>
    <w:div w:id="861623578">
      <w:bodyDiv w:val="1"/>
      <w:marLeft w:val="0"/>
      <w:marRight w:val="0"/>
      <w:marTop w:val="0"/>
      <w:marBottom w:val="0"/>
      <w:divBdr>
        <w:top w:val="none" w:sz="0" w:space="0" w:color="auto"/>
        <w:left w:val="none" w:sz="0" w:space="0" w:color="auto"/>
        <w:bottom w:val="none" w:sz="0" w:space="0" w:color="auto"/>
        <w:right w:val="none" w:sz="0" w:space="0" w:color="auto"/>
      </w:divBdr>
    </w:div>
    <w:div w:id="880675074">
      <w:bodyDiv w:val="1"/>
      <w:marLeft w:val="0"/>
      <w:marRight w:val="0"/>
      <w:marTop w:val="0"/>
      <w:marBottom w:val="0"/>
      <w:divBdr>
        <w:top w:val="none" w:sz="0" w:space="0" w:color="auto"/>
        <w:left w:val="none" w:sz="0" w:space="0" w:color="auto"/>
        <w:bottom w:val="none" w:sz="0" w:space="0" w:color="auto"/>
        <w:right w:val="none" w:sz="0" w:space="0" w:color="auto"/>
      </w:divBdr>
    </w:div>
    <w:div w:id="886257814">
      <w:bodyDiv w:val="1"/>
      <w:marLeft w:val="0"/>
      <w:marRight w:val="0"/>
      <w:marTop w:val="0"/>
      <w:marBottom w:val="0"/>
      <w:divBdr>
        <w:top w:val="none" w:sz="0" w:space="0" w:color="auto"/>
        <w:left w:val="none" w:sz="0" w:space="0" w:color="auto"/>
        <w:bottom w:val="none" w:sz="0" w:space="0" w:color="auto"/>
        <w:right w:val="none" w:sz="0" w:space="0" w:color="auto"/>
      </w:divBdr>
    </w:div>
    <w:div w:id="995456430">
      <w:bodyDiv w:val="1"/>
      <w:marLeft w:val="0"/>
      <w:marRight w:val="0"/>
      <w:marTop w:val="0"/>
      <w:marBottom w:val="0"/>
      <w:divBdr>
        <w:top w:val="none" w:sz="0" w:space="0" w:color="auto"/>
        <w:left w:val="none" w:sz="0" w:space="0" w:color="auto"/>
        <w:bottom w:val="none" w:sz="0" w:space="0" w:color="auto"/>
        <w:right w:val="none" w:sz="0" w:space="0" w:color="auto"/>
      </w:divBdr>
    </w:div>
    <w:div w:id="1031688976">
      <w:bodyDiv w:val="1"/>
      <w:marLeft w:val="0"/>
      <w:marRight w:val="0"/>
      <w:marTop w:val="0"/>
      <w:marBottom w:val="0"/>
      <w:divBdr>
        <w:top w:val="none" w:sz="0" w:space="0" w:color="auto"/>
        <w:left w:val="none" w:sz="0" w:space="0" w:color="auto"/>
        <w:bottom w:val="none" w:sz="0" w:space="0" w:color="auto"/>
        <w:right w:val="none" w:sz="0" w:space="0" w:color="auto"/>
      </w:divBdr>
    </w:div>
    <w:div w:id="1059938988">
      <w:bodyDiv w:val="1"/>
      <w:marLeft w:val="0"/>
      <w:marRight w:val="0"/>
      <w:marTop w:val="0"/>
      <w:marBottom w:val="0"/>
      <w:divBdr>
        <w:top w:val="none" w:sz="0" w:space="0" w:color="auto"/>
        <w:left w:val="none" w:sz="0" w:space="0" w:color="auto"/>
        <w:bottom w:val="none" w:sz="0" w:space="0" w:color="auto"/>
        <w:right w:val="none" w:sz="0" w:space="0" w:color="auto"/>
      </w:divBdr>
    </w:div>
    <w:div w:id="1124887862">
      <w:bodyDiv w:val="1"/>
      <w:marLeft w:val="0"/>
      <w:marRight w:val="0"/>
      <w:marTop w:val="0"/>
      <w:marBottom w:val="0"/>
      <w:divBdr>
        <w:top w:val="none" w:sz="0" w:space="0" w:color="auto"/>
        <w:left w:val="none" w:sz="0" w:space="0" w:color="auto"/>
        <w:bottom w:val="none" w:sz="0" w:space="0" w:color="auto"/>
        <w:right w:val="none" w:sz="0" w:space="0" w:color="auto"/>
      </w:divBdr>
    </w:div>
    <w:div w:id="1141966195">
      <w:bodyDiv w:val="1"/>
      <w:marLeft w:val="0"/>
      <w:marRight w:val="0"/>
      <w:marTop w:val="0"/>
      <w:marBottom w:val="0"/>
      <w:divBdr>
        <w:top w:val="none" w:sz="0" w:space="0" w:color="auto"/>
        <w:left w:val="none" w:sz="0" w:space="0" w:color="auto"/>
        <w:bottom w:val="none" w:sz="0" w:space="0" w:color="auto"/>
        <w:right w:val="none" w:sz="0" w:space="0" w:color="auto"/>
      </w:divBdr>
    </w:div>
    <w:div w:id="1158501616">
      <w:bodyDiv w:val="1"/>
      <w:marLeft w:val="0"/>
      <w:marRight w:val="0"/>
      <w:marTop w:val="0"/>
      <w:marBottom w:val="0"/>
      <w:divBdr>
        <w:top w:val="none" w:sz="0" w:space="0" w:color="auto"/>
        <w:left w:val="none" w:sz="0" w:space="0" w:color="auto"/>
        <w:bottom w:val="none" w:sz="0" w:space="0" w:color="auto"/>
        <w:right w:val="none" w:sz="0" w:space="0" w:color="auto"/>
      </w:divBdr>
    </w:div>
    <w:div w:id="1160390778">
      <w:bodyDiv w:val="1"/>
      <w:marLeft w:val="0"/>
      <w:marRight w:val="0"/>
      <w:marTop w:val="0"/>
      <w:marBottom w:val="0"/>
      <w:divBdr>
        <w:top w:val="none" w:sz="0" w:space="0" w:color="auto"/>
        <w:left w:val="none" w:sz="0" w:space="0" w:color="auto"/>
        <w:bottom w:val="none" w:sz="0" w:space="0" w:color="auto"/>
        <w:right w:val="none" w:sz="0" w:space="0" w:color="auto"/>
      </w:divBdr>
    </w:div>
    <w:div w:id="1173564993">
      <w:bodyDiv w:val="1"/>
      <w:marLeft w:val="0"/>
      <w:marRight w:val="0"/>
      <w:marTop w:val="0"/>
      <w:marBottom w:val="0"/>
      <w:divBdr>
        <w:top w:val="none" w:sz="0" w:space="0" w:color="auto"/>
        <w:left w:val="none" w:sz="0" w:space="0" w:color="auto"/>
        <w:bottom w:val="none" w:sz="0" w:space="0" w:color="auto"/>
        <w:right w:val="none" w:sz="0" w:space="0" w:color="auto"/>
      </w:divBdr>
    </w:div>
    <w:div w:id="1177157913">
      <w:bodyDiv w:val="1"/>
      <w:marLeft w:val="0"/>
      <w:marRight w:val="0"/>
      <w:marTop w:val="0"/>
      <w:marBottom w:val="0"/>
      <w:divBdr>
        <w:top w:val="none" w:sz="0" w:space="0" w:color="auto"/>
        <w:left w:val="none" w:sz="0" w:space="0" w:color="auto"/>
        <w:bottom w:val="none" w:sz="0" w:space="0" w:color="auto"/>
        <w:right w:val="none" w:sz="0" w:space="0" w:color="auto"/>
      </w:divBdr>
    </w:div>
    <w:div w:id="1178234360">
      <w:bodyDiv w:val="1"/>
      <w:marLeft w:val="0"/>
      <w:marRight w:val="0"/>
      <w:marTop w:val="0"/>
      <w:marBottom w:val="0"/>
      <w:divBdr>
        <w:top w:val="none" w:sz="0" w:space="0" w:color="auto"/>
        <w:left w:val="none" w:sz="0" w:space="0" w:color="auto"/>
        <w:bottom w:val="none" w:sz="0" w:space="0" w:color="auto"/>
        <w:right w:val="none" w:sz="0" w:space="0" w:color="auto"/>
      </w:divBdr>
    </w:div>
    <w:div w:id="1201892912">
      <w:bodyDiv w:val="1"/>
      <w:marLeft w:val="0"/>
      <w:marRight w:val="0"/>
      <w:marTop w:val="0"/>
      <w:marBottom w:val="0"/>
      <w:divBdr>
        <w:top w:val="none" w:sz="0" w:space="0" w:color="auto"/>
        <w:left w:val="none" w:sz="0" w:space="0" w:color="auto"/>
        <w:bottom w:val="none" w:sz="0" w:space="0" w:color="auto"/>
        <w:right w:val="none" w:sz="0" w:space="0" w:color="auto"/>
      </w:divBdr>
      <w:divsChild>
        <w:div w:id="1723211934">
          <w:marLeft w:val="0"/>
          <w:marRight w:val="0"/>
          <w:marTop w:val="0"/>
          <w:marBottom w:val="0"/>
          <w:divBdr>
            <w:top w:val="none" w:sz="0" w:space="0" w:color="auto"/>
            <w:left w:val="none" w:sz="0" w:space="0" w:color="auto"/>
            <w:bottom w:val="none" w:sz="0" w:space="0" w:color="auto"/>
            <w:right w:val="none" w:sz="0" w:space="0" w:color="auto"/>
          </w:divBdr>
        </w:div>
        <w:div w:id="1411469419">
          <w:marLeft w:val="0"/>
          <w:marRight w:val="0"/>
          <w:marTop w:val="150"/>
          <w:marBottom w:val="100"/>
          <w:divBdr>
            <w:top w:val="none" w:sz="0" w:space="0" w:color="auto"/>
            <w:left w:val="none" w:sz="0" w:space="0" w:color="auto"/>
            <w:bottom w:val="none" w:sz="0" w:space="0" w:color="auto"/>
            <w:right w:val="none" w:sz="0" w:space="0" w:color="auto"/>
          </w:divBdr>
        </w:div>
      </w:divsChild>
    </w:div>
    <w:div w:id="1210848406">
      <w:bodyDiv w:val="1"/>
      <w:marLeft w:val="0"/>
      <w:marRight w:val="0"/>
      <w:marTop w:val="0"/>
      <w:marBottom w:val="0"/>
      <w:divBdr>
        <w:top w:val="none" w:sz="0" w:space="0" w:color="auto"/>
        <w:left w:val="none" w:sz="0" w:space="0" w:color="auto"/>
        <w:bottom w:val="none" w:sz="0" w:space="0" w:color="auto"/>
        <w:right w:val="none" w:sz="0" w:space="0" w:color="auto"/>
      </w:divBdr>
    </w:div>
    <w:div w:id="1233857432">
      <w:bodyDiv w:val="1"/>
      <w:marLeft w:val="0"/>
      <w:marRight w:val="0"/>
      <w:marTop w:val="0"/>
      <w:marBottom w:val="0"/>
      <w:divBdr>
        <w:top w:val="none" w:sz="0" w:space="0" w:color="auto"/>
        <w:left w:val="none" w:sz="0" w:space="0" w:color="auto"/>
        <w:bottom w:val="none" w:sz="0" w:space="0" w:color="auto"/>
        <w:right w:val="none" w:sz="0" w:space="0" w:color="auto"/>
      </w:divBdr>
    </w:div>
    <w:div w:id="1236475136">
      <w:bodyDiv w:val="1"/>
      <w:marLeft w:val="0"/>
      <w:marRight w:val="0"/>
      <w:marTop w:val="0"/>
      <w:marBottom w:val="0"/>
      <w:divBdr>
        <w:top w:val="none" w:sz="0" w:space="0" w:color="auto"/>
        <w:left w:val="none" w:sz="0" w:space="0" w:color="auto"/>
        <w:bottom w:val="none" w:sz="0" w:space="0" w:color="auto"/>
        <w:right w:val="none" w:sz="0" w:space="0" w:color="auto"/>
      </w:divBdr>
    </w:div>
    <w:div w:id="1259025310">
      <w:bodyDiv w:val="1"/>
      <w:marLeft w:val="0"/>
      <w:marRight w:val="0"/>
      <w:marTop w:val="0"/>
      <w:marBottom w:val="0"/>
      <w:divBdr>
        <w:top w:val="none" w:sz="0" w:space="0" w:color="auto"/>
        <w:left w:val="none" w:sz="0" w:space="0" w:color="auto"/>
        <w:bottom w:val="none" w:sz="0" w:space="0" w:color="auto"/>
        <w:right w:val="none" w:sz="0" w:space="0" w:color="auto"/>
      </w:divBdr>
    </w:div>
    <w:div w:id="1270509619">
      <w:bodyDiv w:val="1"/>
      <w:marLeft w:val="0"/>
      <w:marRight w:val="0"/>
      <w:marTop w:val="0"/>
      <w:marBottom w:val="0"/>
      <w:divBdr>
        <w:top w:val="none" w:sz="0" w:space="0" w:color="auto"/>
        <w:left w:val="none" w:sz="0" w:space="0" w:color="auto"/>
        <w:bottom w:val="none" w:sz="0" w:space="0" w:color="auto"/>
        <w:right w:val="none" w:sz="0" w:space="0" w:color="auto"/>
      </w:divBdr>
    </w:div>
    <w:div w:id="1271937289">
      <w:bodyDiv w:val="1"/>
      <w:marLeft w:val="0"/>
      <w:marRight w:val="0"/>
      <w:marTop w:val="0"/>
      <w:marBottom w:val="0"/>
      <w:divBdr>
        <w:top w:val="none" w:sz="0" w:space="0" w:color="auto"/>
        <w:left w:val="none" w:sz="0" w:space="0" w:color="auto"/>
        <w:bottom w:val="none" w:sz="0" w:space="0" w:color="auto"/>
        <w:right w:val="none" w:sz="0" w:space="0" w:color="auto"/>
      </w:divBdr>
    </w:div>
    <w:div w:id="1306885906">
      <w:bodyDiv w:val="1"/>
      <w:marLeft w:val="0"/>
      <w:marRight w:val="0"/>
      <w:marTop w:val="0"/>
      <w:marBottom w:val="0"/>
      <w:divBdr>
        <w:top w:val="none" w:sz="0" w:space="0" w:color="auto"/>
        <w:left w:val="none" w:sz="0" w:space="0" w:color="auto"/>
        <w:bottom w:val="none" w:sz="0" w:space="0" w:color="auto"/>
        <w:right w:val="none" w:sz="0" w:space="0" w:color="auto"/>
      </w:divBdr>
    </w:div>
    <w:div w:id="1335765217">
      <w:bodyDiv w:val="1"/>
      <w:marLeft w:val="0"/>
      <w:marRight w:val="0"/>
      <w:marTop w:val="0"/>
      <w:marBottom w:val="0"/>
      <w:divBdr>
        <w:top w:val="none" w:sz="0" w:space="0" w:color="auto"/>
        <w:left w:val="none" w:sz="0" w:space="0" w:color="auto"/>
        <w:bottom w:val="none" w:sz="0" w:space="0" w:color="auto"/>
        <w:right w:val="none" w:sz="0" w:space="0" w:color="auto"/>
      </w:divBdr>
    </w:div>
    <w:div w:id="1350644710">
      <w:bodyDiv w:val="1"/>
      <w:marLeft w:val="0"/>
      <w:marRight w:val="0"/>
      <w:marTop w:val="0"/>
      <w:marBottom w:val="0"/>
      <w:divBdr>
        <w:top w:val="none" w:sz="0" w:space="0" w:color="auto"/>
        <w:left w:val="none" w:sz="0" w:space="0" w:color="auto"/>
        <w:bottom w:val="none" w:sz="0" w:space="0" w:color="auto"/>
        <w:right w:val="none" w:sz="0" w:space="0" w:color="auto"/>
      </w:divBdr>
    </w:div>
    <w:div w:id="1385367855">
      <w:bodyDiv w:val="1"/>
      <w:marLeft w:val="0"/>
      <w:marRight w:val="0"/>
      <w:marTop w:val="0"/>
      <w:marBottom w:val="0"/>
      <w:divBdr>
        <w:top w:val="none" w:sz="0" w:space="0" w:color="auto"/>
        <w:left w:val="none" w:sz="0" w:space="0" w:color="auto"/>
        <w:bottom w:val="none" w:sz="0" w:space="0" w:color="auto"/>
        <w:right w:val="none" w:sz="0" w:space="0" w:color="auto"/>
      </w:divBdr>
      <w:divsChild>
        <w:div w:id="1574395042">
          <w:marLeft w:val="0"/>
          <w:marRight w:val="0"/>
          <w:marTop w:val="0"/>
          <w:marBottom w:val="360"/>
          <w:divBdr>
            <w:top w:val="none" w:sz="0" w:space="0" w:color="auto"/>
            <w:left w:val="none" w:sz="0" w:space="0" w:color="auto"/>
            <w:bottom w:val="none" w:sz="0" w:space="0" w:color="auto"/>
            <w:right w:val="none" w:sz="0" w:space="0" w:color="auto"/>
          </w:divBdr>
        </w:div>
      </w:divsChild>
    </w:div>
    <w:div w:id="1404719152">
      <w:bodyDiv w:val="1"/>
      <w:marLeft w:val="0"/>
      <w:marRight w:val="0"/>
      <w:marTop w:val="0"/>
      <w:marBottom w:val="0"/>
      <w:divBdr>
        <w:top w:val="none" w:sz="0" w:space="0" w:color="auto"/>
        <w:left w:val="none" w:sz="0" w:space="0" w:color="auto"/>
        <w:bottom w:val="none" w:sz="0" w:space="0" w:color="auto"/>
        <w:right w:val="none" w:sz="0" w:space="0" w:color="auto"/>
      </w:divBdr>
    </w:div>
    <w:div w:id="1405834837">
      <w:bodyDiv w:val="1"/>
      <w:marLeft w:val="0"/>
      <w:marRight w:val="0"/>
      <w:marTop w:val="0"/>
      <w:marBottom w:val="0"/>
      <w:divBdr>
        <w:top w:val="none" w:sz="0" w:space="0" w:color="auto"/>
        <w:left w:val="none" w:sz="0" w:space="0" w:color="auto"/>
        <w:bottom w:val="none" w:sz="0" w:space="0" w:color="auto"/>
        <w:right w:val="none" w:sz="0" w:space="0" w:color="auto"/>
      </w:divBdr>
    </w:div>
    <w:div w:id="1407722824">
      <w:bodyDiv w:val="1"/>
      <w:marLeft w:val="0"/>
      <w:marRight w:val="0"/>
      <w:marTop w:val="0"/>
      <w:marBottom w:val="0"/>
      <w:divBdr>
        <w:top w:val="none" w:sz="0" w:space="0" w:color="auto"/>
        <w:left w:val="none" w:sz="0" w:space="0" w:color="auto"/>
        <w:bottom w:val="none" w:sz="0" w:space="0" w:color="auto"/>
        <w:right w:val="none" w:sz="0" w:space="0" w:color="auto"/>
      </w:divBdr>
    </w:div>
    <w:div w:id="1434746378">
      <w:bodyDiv w:val="1"/>
      <w:marLeft w:val="0"/>
      <w:marRight w:val="0"/>
      <w:marTop w:val="0"/>
      <w:marBottom w:val="0"/>
      <w:divBdr>
        <w:top w:val="none" w:sz="0" w:space="0" w:color="auto"/>
        <w:left w:val="none" w:sz="0" w:space="0" w:color="auto"/>
        <w:bottom w:val="none" w:sz="0" w:space="0" w:color="auto"/>
        <w:right w:val="none" w:sz="0" w:space="0" w:color="auto"/>
      </w:divBdr>
    </w:div>
    <w:div w:id="1450469333">
      <w:bodyDiv w:val="1"/>
      <w:marLeft w:val="0"/>
      <w:marRight w:val="0"/>
      <w:marTop w:val="0"/>
      <w:marBottom w:val="0"/>
      <w:divBdr>
        <w:top w:val="none" w:sz="0" w:space="0" w:color="auto"/>
        <w:left w:val="none" w:sz="0" w:space="0" w:color="auto"/>
        <w:bottom w:val="none" w:sz="0" w:space="0" w:color="auto"/>
        <w:right w:val="none" w:sz="0" w:space="0" w:color="auto"/>
      </w:divBdr>
    </w:div>
    <w:div w:id="1534152323">
      <w:bodyDiv w:val="1"/>
      <w:marLeft w:val="0"/>
      <w:marRight w:val="0"/>
      <w:marTop w:val="0"/>
      <w:marBottom w:val="0"/>
      <w:divBdr>
        <w:top w:val="none" w:sz="0" w:space="0" w:color="auto"/>
        <w:left w:val="none" w:sz="0" w:space="0" w:color="auto"/>
        <w:bottom w:val="none" w:sz="0" w:space="0" w:color="auto"/>
        <w:right w:val="none" w:sz="0" w:space="0" w:color="auto"/>
      </w:divBdr>
    </w:div>
    <w:div w:id="1582104929">
      <w:bodyDiv w:val="1"/>
      <w:marLeft w:val="0"/>
      <w:marRight w:val="0"/>
      <w:marTop w:val="0"/>
      <w:marBottom w:val="0"/>
      <w:divBdr>
        <w:top w:val="none" w:sz="0" w:space="0" w:color="auto"/>
        <w:left w:val="none" w:sz="0" w:space="0" w:color="auto"/>
        <w:bottom w:val="none" w:sz="0" w:space="0" w:color="auto"/>
        <w:right w:val="none" w:sz="0" w:space="0" w:color="auto"/>
      </w:divBdr>
    </w:div>
    <w:div w:id="1589658410">
      <w:bodyDiv w:val="1"/>
      <w:marLeft w:val="0"/>
      <w:marRight w:val="0"/>
      <w:marTop w:val="0"/>
      <w:marBottom w:val="0"/>
      <w:divBdr>
        <w:top w:val="none" w:sz="0" w:space="0" w:color="auto"/>
        <w:left w:val="none" w:sz="0" w:space="0" w:color="auto"/>
        <w:bottom w:val="none" w:sz="0" w:space="0" w:color="auto"/>
        <w:right w:val="none" w:sz="0" w:space="0" w:color="auto"/>
      </w:divBdr>
    </w:div>
    <w:div w:id="1653021571">
      <w:bodyDiv w:val="1"/>
      <w:marLeft w:val="0"/>
      <w:marRight w:val="0"/>
      <w:marTop w:val="0"/>
      <w:marBottom w:val="0"/>
      <w:divBdr>
        <w:top w:val="none" w:sz="0" w:space="0" w:color="auto"/>
        <w:left w:val="none" w:sz="0" w:space="0" w:color="auto"/>
        <w:bottom w:val="none" w:sz="0" w:space="0" w:color="auto"/>
        <w:right w:val="none" w:sz="0" w:space="0" w:color="auto"/>
      </w:divBdr>
    </w:div>
    <w:div w:id="1699351327">
      <w:bodyDiv w:val="1"/>
      <w:marLeft w:val="0"/>
      <w:marRight w:val="0"/>
      <w:marTop w:val="0"/>
      <w:marBottom w:val="0"/>
      <w:divBdr>
        <w:top w:val="none" w:sz="0" w:space="0" w:color="auto"/>
        <w:left w:val="none" w:sz="0" w:space="0" w:color="auto"/>
        <w:bottom w:val="none" w:sz="0" w:space="0" w:color="auto"/>
        <w:right w:val="none" w:sz="0" w:space="0" w:color="auto"/>
      </w:divBdr>
      <w:divsChild>
        <w:div w:id="790518583">
          <w:marLeft w:val="0"/>
          <w:marRight w:val="0"/>
          <w:marTop w:val="300"/>
          <w:marBottom w:val="0"/>
          <w:divBdr>
            <w:top w:val="none" w:sz="0" w:space="0" w:color="auto"/>
            <w:left w:val="none" w:sz="0" w:space="0" w:color="auto"/>
            <w:bottom w:val="none" w:sz="0" w:space="0" w:color="auto"/>
            <w:right w:val="none" w:sz="0" w:space="0" w:color="auto"/>
          </w:divBdr>
        </w:div>
      </w:divsChild>
    </w:div>
    <w:div w:id="1710301256">
      <w:bodyDiv w:val="1"/>
      <w:marLeft w:val="0"/>
      <w:marRight w:val="0"/>
      <w:marTop w:val="0"/>
      <w:marBottom w:val="0"/>
      <w:divBdr>
        <w:top w:val="none" w:sz="0" w:space="0" w:color="auto"/>
        <w:left w:val="none" w:sz="0" w:space="0" w:color="auto"/>
        <w:bottom w:val="none" w:sz="0" w:space="0" w:color="auto"/>
        <w:right w:val="none" w:sz="0" w:space="0" w:color="auto"/>
      </w:divBdr>
    </w:div>
    <w:div w:id="1710686728">
      <w:bodyDiv w:val="1"/>
      <w:marLeft w:val="0"/>
      <w:marRight w:val="0"/>
      <w:marTop w:val="0"/>
      <w:marBottom w:val="0"/>
      <w:divBdr>
        <w:top w:val="none" w:sz="0" w:space="0" w:color="auto"/>
        <w:left w:val="none" w:sz="0" w:space="0" w:color="auto"/>
        <w:bottom w:val="none" w:sz="0" w:space="0" w:color="auto"/>
        <w:right w:val="none" w:sz="0" w:space="0" w:color="auto"/>
      </w:divBdr>
    </w:div>
    <w:div w:id="1751149257">
      <w:bodyDiv w:val="1"/>
      <w:marLeft w:val="0"/>
      <w:marRight w:val="0"/>
      <w:marTop w:val="0"/>
      <w:marBottom w:val="0"/>
      <w:divBdr>
        <w:top w:val="none" w:sz="0" w:space="0" w:color="auto"/>
        <w:left w:val="none" w:sz="0" w:space="0" w:color="auto"/>
        <w:bottom w:val="none" w:sz="0" w:space="0" w:color="auto"/>
        <w:right w:val="none" w:sz="0" w:space="0" w:color="auto"/>
      </w:divBdr>
    </w:div>
    <w:div w:id="1763918946">
      <w:bodyDiv w:val="1"/>
      <w:marLeft w:val="0"/>
      <w:marRight w:val="0"/>
      <w:marTop w:val="0"/>
      <w:marBottom w:val="0"/>
      <w:divBdr>
        <w:top w:val="none" w:sz="0" w:space="0" w:color="auto"/>
        <w:left w:val="none" w:sz="0" w:space="0" w:color="auto"/>
        <w:bottom w:val="none" w:sz="0" w:space="0" w:color="auto"/>
        <w:right w:val="none" w:sz="0" w:space="0" w:color="auto"/>
      </w:divBdr>
    </w:div>
    <w:div w:id="1812823946">
      <w:bodyDiv w:val="1"/>
      <w:marLeft w:val="0"/>
      <w:marRight w:val="0"/>
      <w:marTop w:val="0"/>
      <w:marBottom w:val="0"/>
      <w:divBdr>
        <w:top w:val="none" w:sz="0" w:space="0" w:color="auto"/>
        <w:left w:val="none" w:sz="0" w:space="0" w:color="auto"/>
        <w:bottom w:val="none" w:sz="0" w:space="0" w:color="auto"/>
        <w:right w:val="none" w:sz="0" w:space="0" w:color="auto"/>
      </w:divBdr>
    </w:div>
    <w:div w:id="1817720668">
      <w:bodyDiv w:val="1"/>
      <w:marLeft w:val="0"/>
      <w:marRight w:val="0"/>
      <w:marTop w:val="0"/>
      <w:marBottom w:val="0"/>
      <w:divBdr>
        <w:top w:val="none" w:sz="0" w:space="0" w:color="auto"/>
        <w:left w:val="none" w:sz="0" w:space="0" w:color="auto"/>
        <w:bottom w:val="none" w:sz="0" w:space="0" w:color="auto"/>
        <w:right w:val="none" w:sz="0" w:space="0" w:color="auto"/>
      </w:divBdr>
    </w:div>
    <w:div w:id="1843469722">
      <w:bodyDiv w:val="1"/>
      <w:marLeft w:val="0"/>
      <w:marRight w:val="0"/>
      <w:marTop w:val="0"/>
      <w:marBottom w:val="0"/>
      <w:divBdr>
        <w:top w:val="none" w:sz="0" w:space="0" w:color="auto"/>
        <w:left w:val="none" w:sz="0" w:space="0" w:color="auto"/>
        <w:bottom w:val="none" w:sz="0" w:space="0" w:color="auto"/>
        <w:right w:val="none" w:sz="0" w:space="0" w:color="auto"/>
      </w:divBdr>
    </w:div>
    <w:div w:id="1936816980">
      <w:bodyDiv w:val="1"/>
      <w:marLeft w:val="0"/>
      <w:marRight w:val="0"/>
      <w:marTop w:val="0"/>
      <w:marBottom w:val="0"/>
      <w:divBdr>
        <w:top w:val="none" w:sz="0" w:space="0" w:color="auto"/>
        <w:left w:val="none" w:sz="0" w:space="0" w:color="auto"/>
        <w:bottom w:val="none" w:sz="0" w:space="0" w:color="auto"/>
        <w:right w:val="none" w:sz="0" w:space="0" w:color="auto"/>
      </w:divBdr>
    </w:div>
    <w:div w:id="1954629275">
      <w:bodyDiv w:val="1"/>
      <w:marLeft w:val="0"/>
      <w:marRight w:val="0"/>
      <w:marTop w:val="0"/>
      <w:marBottom w:val="0"/>
      <w:divBdr>
        <w:top w:val="none" w:sz="0" w:space="0" w:color="auto"/>
        <w:left w:val="none" w:sz="0" w:space="0" w:color="auto"/>
        <w:bottom w:val="none" w:sz="0" w:space="0" w:color="auto"/>
        <w:right w:val="none" w:sz="0" w:space="0" w:color="auto"/>
      </w:divBdr>
    </w:div>
    <w:div w:id="2005741356">
      <w:bodyDiv w:val="1"/>
      <w:marLeft w:val="0"/>
      <w:marRight w:val="0"/>
      <w:marTop w:val="0"/>
      <w:marBottom w:val="0"/>
      <w:divBdr>
        <w:top w:val="none" w:sz="0" w:space="0" w:color="auto"/>
        <w:left w:val="none" w:sz="0" w:space="0" w:color="auto"/>
        <w:bottom w:val="none" w:sz="0" w:space="0" w:color="auto"/>
        <w:right w:val="none" w:sz="0" w:space="0" w:color="auto"/>
      </w:divBdr>
    </w:div>
    <w:div w:id="2013138938">
      <w:bodyDiv w:val="1"/>
      <w:marLeft w:val="0"/>
      <w:marRight w:val="0"/>
      <w:marTop w:val="0"/>
      <w:marBottom w:val="0"/>
      <w:divBdr>
        <w:top w:val="none" w:sz="0" w:space="0" w:color="auto"/>
        <w:left w:val="none" w:sz="0" w:space="0" w:color="auto"/>
        <w:bottom w:val="none" w:sz="0" w:space="0" w:color="auto"/>
        <w:right w:val="none" w:sz="0" w:space="0" w:color="auto"/>
      </w:divBdr>
    </w:div>
    <w:div w:id="2047825132">
      <w:bodyDiv w:val="1"/>
      <w:marLeft w:val="0"/>
      <w:marRight w:val="0"/>
      <w:marTop w:val="0"/>
      <w:marBottom w:val="0"/>
      <w:divBdr>
        <w:top w:val="none" w:sz="0" w:space="0" w:color="auto"/>
        <w:left w:val="none" w:sz="0" w:space="0" w:color="auto"/>
        <w:bottom w:val="none" w:sz="0" w:space="0" w:color="auto"/>
        <w:right w:val="none" w:sz="0" w:space="0" w:color="auto"/>
      </w:divBdr>
    </w:div>
    <w:div w:id="2064521725">
      <w:bodyDiv w:val="1"/>
      <w:marLeft w:val="0"/>
      <w:marRight w:val="0"/>
      <w:marTop w:val="0"/>
      <w:marBottom w:val="0"/>
      <w:divBdr>
        <w:top w:val="none" w:sz="0" w:space="0" w:color="auto"/>
        <w:left w:val="none" w:sz="0" w:space="0" w:color="auto"/>
        <w:bottom w:val="none" w:sz="0" w:space="0" w:color="auto"/>
        <w:right w:val="none" w:sz="0" w:space="0" w:color="auto"/>
      </w:divBdr>
    </w:div>
    <w:div w:id="2076319376">
      <w:bodyDiv w:val="1"/>
      <w:marLeft w:val="0"/>
      <w:marRight w:val="0"/>
      <w:marTop w:val="0"/>
      <w:marBottom w:val="0"/>
      <w:divBdr>
        <w:top w:val="none" w:sz="0" w:space="0" w:color="auto"/>
        <w:left w:val="none" w:sz="0" w:space="0" w:color="auto"/>
        <w:bottom w:val="none" w:sz="0" w:space="0" w:color="auto"/>
        <w:right w:val="none" w:sz="0" w:space="0" w:color="auto"/>
      </w:divBdr>
    </w:div>
    <w:div w:id="2110813681">
      <w:bodyDiv w:val="1"/>
      <w:marLeft w:val="0"/>
      <w:marRight w:val="0"/>
      <w:marTop w:val="0"/>
      <w:marBottom w:val="0"/>
      <w:divBdr>
        <w:top w:val="none" w:sz="0" w:space="0" w:color="auto"/>
        <w:left w:val="none" w:sz="0" w:space="0" w:color="auto"/>
        <w:bottom w:val="none" w:sz="0" w:space="0" w:color="auto"/>
        <w:right w:val="none" w:sz="0" w:space="0" w:color="auto"/>
      </w:divBdr>
    </w:div>
    <w:div w:id="213948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Lao-dong-Tien-luong/Nghi-quyet-68-NQ-CP-2021-chinh-sach-ho-tro-nguoi-lao-dong-su-dung-lao-dong-gap-kho-khan-dich-COVID19-479816.aspx" TargetMode="External"/><Relationship Id="rId18" Type="http://schemas.openxmlformats.org/officeDocument/2006/relationships/hyperlink" Target="https://thuvienphapluat.vn/van-ban/Quyen-dan-su/Luat-cu-tru-sua-doi-nam-2013-197272.aspx" TargetMode="External"/><Relationship Id="rId26" Type="http://schemas.openxmlformats.org/officeDocument/2006/relationships/hyperlink" Target="https://thuvienphapluat.vn/van-ban/Van-hoa-Xa-hoi/Luat-phong-chong-thien-tai-nam-2013-197310.aspx" TargetMode="External"/><Relationship Id="rId39" Type="http://schemas.openxmlformats.org/officeDocument/2006/relationships/hyperlink" Target="https://thuvienphapluat.vn/phap-luat/tim-van-ban.aspx?keyword=03%2f2021%2fTT-BKHCN&amp;area=2&amp;type=0&amp;lan=1&amp;match=False&amp;sort=2&amp;vc=True" TargetMode="External"/><Relationship Id="rId21" Type="http://schemas.openxmlformats.org/officeDocument/2006/relationships/hyperlink" Target="https://thuvienphapluat.vn/van-ban/The-thao-Y-te/Luat-71-2020-QH14-Phong-chong-nhiem-vi-rut-hoi-chung-suy-giam-mien-dich-o-nguoi-HIV-AIDS-sua-doi-366792.aspx" TargetMode="External"/><Relationship Id="rId34" Type="http://schemas.openxmlformats.org/officeDocument/2006/relationships/hyperlink" Target="https://thuvienphapluat.vn/phap-luat/tim-van-ban.aspx?keyword=140%2f2020%2fN%c4%90-CP&amp;area=2&amp;type=0&amp;lan=1&amp;match=False&amp;sort=2&amp;vc=True" TargetMode="External"/><Relationship Id="rId42" Type="http://schemas.openxmlformats.org/officeDocument/2006/relationships/hyperlink" Target="https://elink.thuvienphapluat.vn/Redirect.aspx?us=2261341&amp;tl=5736&amp;re=09hSMGNITTZMeTkwYUhWMmFXVnVjR2hoY0d4MVlYUXVkbTR2ZG1GdUxXSmhiaTlZWVhrdFpIVnVaeTFFYnkxMGFHa3ZWR2h2Ym1jdGRIVXRNRFl0TWpBeU1TMVVWQzFDV0VRdGNHaGhiaTFqWVhBdFkyOXVaeTEwY21sdWFDMTRZWGt0WkhWdVp5MDBPREE0TVRndVlYTndlQTYU" TargetMode="External"/><Relationship Id="rId47" Type="http://schemas.openxmlformats.org/officeDocument/2006/relationships/hyperlink" Target="https://elink.thuvienphapluat.vn/Redirect.aspx?us=2261341&amp;tl=5744&amp;re=09hSMGNITTZMeTkwYUhWMmFXVnVjR2hoY0d4MVlYUXVkbTR2ZG1GdUxXSmhiaTlpWVc4dGFHbGxiUzkwYUc5dVp5MTBkUzAxT1MweU1ERTFMWFIwTFdKc1pIUmllR2d0YUhWdmJtY3RaR0Z1TFd4MVlYUXRZbUZ2TFdocFpXMHRlR0V0YUc5cExYWmxMV0poYnkxb2FXVnRMWGhoTFdodmFTMWlZWFF0WW5Wdll5MHlPVGsyTkRRdVlYTndlQTYU" TargetMode="External"/><Relationship Id="rId50" Type="http://schemas.openxmlformats.org/officeDocument/2006/relationships/hyperlink" Target="https://thuvienphapluat.vn/van-ban/bao-hiem/Thong-tu-06-2021-TT-BLDTBXH-sua-doi-Thong-tu-59-2015-TT-BLDTBXH-bao-hiem-xa-hoi-bat-buoc-395417.aspx" TargetMode="External"/><Relationship Id="rId55" Type="http://schemas.openxmlformats.org/officeDocument/2006/relationships/customXml" Target="../customXml/item4.xml"/><Relationship Id="rId7" Type="http://schemas.openxmlformats.org/officeDocument/2006/relationships/hyperlink" Target="https://mt.gov.vn/vn/tin-tuc/74737/tang-cuong-mot-so-bien-phap-thuc-hien-chi-thi-16-ve-phong--chong-dich-covid-19.aspx" TargetMode="External"/><Relationship Id="rId2" Type="http://schemas.openxmlformats.org/officeDocument/2006/relationships/numbering" Target="numbering.xml"/><Relationship Id="rId16" Type="http://schemas.openxmlformats.org/officeDocument/2006/relationships/hyperlink" Target="https://thuvienphapluat.vn/van-ban/Quyen-dan-su/Luat-68-2020-QH14-cu-tru-435315.aspx" TargetMode="External"/><Relationship Id="rId29" Type="http://schemas.openxmlformats.org/officeDocument/2006/relationships/hyperlink" Target="https://elink.thuvienphapluat.vn/Redirect.aspx?us=2261341&amp;tl=5691&amp;re=U9hSMGNITTZMeTkwYUhWMmFXVnVjR2hoY0d4MVlYUXVkbTR2ZG1GdUxXSmhiaTlFYjJGdWFDMXVaMmhwWlhBdlVYVjVaWFF0WkdsdWFDMHlNaTB5TURJeExWRkVMVlJVWnkxVWFXVjFMV05vYVMxd2FHRnVMV3h2WVdrdFpHOWhibWd0Ym1kb2FXVndMVzVvWVMxdWRXOWpMWE5oY0MxNFpYQXRiR0ZwTFhSb2IyRnBMWFp2YmkwME56azVOVFl1WVhOd2VEOXVaWGR6YVdROU16WTBNalYU" TargetMode="External"/><Relationship Id="rId11" Type="http://schemas.openxmlformats.org/officeDocument/2006/relationships/hyperlink" Target="https://thuvienphapluat.vn/van-ban/The-thao-Y-te/Nghi-quyet-154-NQ-CP-2020-sua-doi-Nghi-quyet-42-NQ-CP-ho-tro-nguoi-dan-gap-kho-khan-do-Covid-19-455702.aspx" TargetMode="External"/><Relationship Id="rId24" Type="http://schemas.openxmlformats.org/officeDocument/2006/relationships/hyperlink" Target="https://thuvienphapluat.vn/van-ban/Bo-may-hanh%20chinh/Luat-70-2020-QH14-Thoa-thuan-quoc-te-376557.aspx" TargetMode="External"/><Relationship Id="rId32" Type="http://schemas.openxmlformats.org/officeDocument/2006/relationships/hyperlink" Target="https://thuvienphapluat.vn/phap-luat/tim-van-ban.aspx?keyword=32%2f2021%2fTT-BTC&amp;area=2&amp;type=0&amp;lan=1&amp;match=False&amp;sort=2&amp;vc=True" TargetMode="External"/><Relationship Id="rId37" Type="http://schemas.openxmlformats.org/officeDocument/2006/relationships/hyperlink" Target="https://thuvienphapluat.vn/phap-luat/tim-van-ban.aspx?keyword=158%2f2020%2fN%c4%90-CP&amp;area=2&amp;type=0&amp;lan=1&amp;match=False&amp;sort=2&amp;vc=True" TargetMode="External"/><Relationship Id="rId40" Type="http://schemas.openxmlformats.org/officeDocument/2006/relationships/hyperlink" Target="https://thuvienphapluat.vn/van-ban/So-huu-tri-tue/Quyet-dinh-2205-QD-TTg-2020-phe-duyet-Chuong-trinh-phat-trien-tai-san-tri-tue-den-nam-2030-460290.aspx" TargetMode="External"/><Relationship Id="rId45" Type="http://schemas.openxmlformats.org/officeDocument/2006/relationships/hyperlink" Target="https://thuvienphapluat.vn/van-ban/Bo-may-hanh-chinh/Quyet-dinh-5548-QD-BCA-C06-2021-cong-bo-thu-tuc-hanh-chinh-linh-vuc-dang-ky-cu-tru-480920.aspx" TargetMode="External"/><Relationship Id="rId53"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hyperlink" Target="https://thuvienphapluat.vn/van-ban/Lao-dong-Tien-luong/Nghi-quyet-42-NQ-CP-2020-bien-phap-ho-tro-nguoi-dan-gap-kho-khan-do-Covid-19-439526.aspx" TargetMode="External"/><Relationship Id="rId19" Type="http://schemas.openxmlformats.org/officeDocument/2006/relationships/hyperlink" Target="https://thuvienphapluat.vn/van-ban/Quyen-dan-su/Luat-68-2020-QH14-cu-tru-435315.aspx" TargetMode="External"/><Relationship Id="rId31" Type="http://schemas.openxmlformats.org/officeDocument/2006/relationships/hyperlink" Target="https://thuvienphapluat.vn/van-ban/Thuong-mai/Nghi-dinh-70-2021-ND-CP-sua-doi-Nghi-dinh-181-2013-ND-CP-huong-dan-Luat-Quang-cao-450696.aspx" TargetMode="External"/><Relationship Id="rId44" Type="http://schemas.openxmlformats.org/officeDocument/2006/relationships/hyperlink" Target="https://thuvienphapluat.vn/phap-luat/tim-van-ban.aspx?keyword=5548%2fQ%c4%90-BCA-C06&amp;area=2&amp;type=0&amp;lan=1&amp;match=False&amp;sort=2&amp;vc=True"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huvienphapluat.vn/van-ban/Lao-dong-Tien-luong/Nghi-quyet-68-NQ-CP-2021-chinh-sach-ho-tro-nguoi-lao-dong-su-dung-lao-dong-gap-kho-khan-dich-COVID19-479816.aspx" TargetMode="External"/><Relationship Id="rId14" Type="http://schemas.openxmlformats.org/officeDocument/2006/relationships/hyperlink" Target="https://thuvienphapluat.vn/van-ban/lao-dong-tien-luong/Quyet-dinh-23-2021-QD-TTg-chinh-sach-ho-tro-nguoi-lao-dong-gap-kho-khan-do-dai-dich-COVID-19-480459.aspx" TargetMode="External"/><Relationship Id="rId22" Type="http://schemas.openxmlformats.org/officeDocument/2006/relationships/hyperlink" Target="https://thuvienphapluat.vn/van-ban/Bo-may-hanh-chinh/Luat-70-2020-QH14-Thoa-thuan-quoc-te-376557.aspx" TargetMode="External"/><Relationship Id="rId27" Type="http://schemas.openxmlformats.org/officeDocument/2006/relationships/hyperlink" Target="https://thuvienphapluat.vn/van-ban/Xay-dung-Do-thi/Luat-de-dieu-2006-79-2006-QH11-15872.aspx" TargetMode="External"/><Relationship Id="rId30" Type="http://schemas.openxmlformats.org/officeDocument/2006/relationships/hyperlink" Target="https://thuvienphapluat.vn/van-ban/Doanh-nghiep/Quyet-dinh-22-2021-QD-TTg-Tieu-chi-phan-loai-doanh-nghiep-nha-nuoc-sap-xep-lai-thoai-von-479956.aspx?newsid=36425&amp;ui=09pJMk1UTTBNUTTW&amp;pi=09pBeU1TMHdOeTB5TmkweE5pMHhOdzTW&amp;ci=213890586" TargetMode="External"/><Relationship Id="rId35" Type="http://schemas.openxmlformats.org/officeDocument/2006/relationships/hyperlink" Target="https://thuvienphapluat.vn/van-ban/Doanh-nghiep/Thong-tu-32-2021-TT-BTC-huong-dan-ban-co-phan-lan-dau-cua-doanh-nghiep-nha-nuoc-475696.aspx" TargetMode="External"/><Relationship Id="rId43" Type="http://schemas.openxmlformats.org/officeDocument/2006/relationships/hyperlink" Target="https://moc.gov.vn/pl/Pages/ChiTietVanBan.aspx?vID=54" TargetMode="External"/><Relationship Id="rId48" Type="http://schemas.openxmlformats.org/officeDocument/2006/relationships/hyperlink" Target="https://elink.thuvienphapluat.vn/Redirect.aspx?us=2261341&amp;tl=5744&amp;re=09hSMGNITTZMeTkwYUhWMmFXVnVjR2hoY0d4MVlYUXVkbTR2ZG1GdUxXSmhiaTlzWVc4dFpHOXVaeTEwYVdWdUxXeDFiMjVuTDBKdkxVeDFZWFF0YkdGdkxXUnZibWN0TWpBeE9TMHpNek0yTnpBdVlYTndlQTYU" TargetMode="External"/><Relationship Id="rId8" Type="http://schemas.openxmlformats.org/officeDocument/2006/relationships/hyperlink" Target="https://caa.gov.vn/van-ban/2965-ct-chk-26338.htm"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thuvienphapluat.vn/van-ban/Lao-dong-Tien-luong/Nghi-quyet-68-NQ-CP-2021-chinh-sach-ho-tro-nguoi-lao-dong-su-dung-lao-dong-gap-kho-khan-dich-COVID19-479816.aspx" TargetMode="External"/><Relationship Id="rId17" Type="http://schemas.openxmlformats.org/officeDocument/2006/relationships/hyperlink" Target="https://thuvienphapluat.vn/van-ban/Quyen-dan-su/Luat-cu-tru-2006-81-2006-QH11-15874.aspx" TargetMode="External"/><Relationship Id="rId25" Type="http://schemas.openxmlformats.org/officeDocument/2006/relationships/hyperlink" Target="https://thuvienphapluat.vn/van-ban/Tai-nguyen-Moi-truong/Luat-Phong-chong-thien-tai-Luat-De-dieu-sua-doi-2020-so-60-2020-QH14-373522.aspx" TargetMode="External"/><Relationship Id="rId33" Type="http://schemas.openxmlformats.org/officeDocument/2006/relationships/hyperlink" Target="https://thuvienphapluat.vn/phap-luat/tim-van-ban.aspx?keyword=126%2f2017%2fN%c4%90-CP&amp;area=2&amp;type=0&amp;lan=1&amp;match=False&amp;sort=2&amp;vc=True" TargetMode="External"/><Relationship Id="rId38" Type="http://schemas.openxmlformats.org/officeDocument/2006/relationships/hyperlink" Target="https://thuvienphapluat.vn/van-ban/Chung-khoan/Thong-tu-58-2021-TT-BTC-huong-dan-Nghi-dinh-158-2020-ND-CP-481364.aspx" TargetMode="External"/><Relationship Id="rId46" Type="http://schemas.openxmlformats.org/officeDocument/2006/relationships/hyperlink" Target="https://elink.thuvienphapluat.vn/Redirect.aspx?us=2261341&amp;tl=5744&amp;re===hSMGNITTZMeTkwYUhWMmFXVnVjR2hoY0d4MVlYUXVkbTR2ZG1GdUxXSmhiaTlDWVc4dGFHbGxiUzlVYUc5dVp5MTBkUzB3TmkweU1ESXhMVlJVTFVKTVJGUkNXRWd0YzNWaExXUnZhUzFVYUc5dVp5MTBkUzAxT1MweU1ERTFMVlJVTFVKTVJGUkNXRWd0YUhWdmJtY3RaR0Z1TFdKaGJ5MW9hV1Z0TFhoaExXaHZhUzFpWVhRdFluVnZZeTB6T1RVME1UY3VZWE53ZUE9PQYU" TargetMode="External"/><Relationship Id="rId20" Type="http://schemas.openxmlformats.org/officeDocument/2006/relationships/hyperlink" Target="https://thuvienphapluat.vn/van-ban/The-thao-Y-te/Luat-71-2020-QH14-Phong-chong-nhiem-vi-rut-hoi-chung-suy-giam-mien-dich-o-nguoi-HIV-AIDS-sua-doi-366792.aspx" TargetMode="External"/><Relationship Id="rId41" Type="http://schemas.openxmlformats.org/officeDocument/2006/relationships/hyperlink" Target="http://www.most.gov.vn/vn/Pages/ChiTietVanBan.aspx?vID=29032" TargetMode="External"/><Relationship Id="rId54"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hyperlink" Target="http://img2.caa.gov.vn/2021/07/16/09/59/qd481292-1.pdf" TargetMode="External"/><Relationship Id="rId15" Type="http://schemas.openxmlformats.org/officeDocument/2006/relationships/hyperlink" Target="https://thuvienphapluat.vn/van-ban/Bo-may-hanh-chinh/Quyet-dinh-777-QD-LDTBXH-2021-cong-bo-thu-tuc-hanh-chinh-ho-tro-nguoi-lao-dong-do-COVID19-480997.aspx" TargetMode="External"/><Relationship Id="rId23" Type="http://schemas.openxmlformats.org/officeDocument/2006/relationships/hyperlink" Target="https://thuvienphapluat.vn/van-ban/Bo-may-hanh-chinh/Phap-lenh-ky-ket-thuc-hien-thoa-thuan-quoc-te-2007-33-2007-PL-UBTVQH11-19070.aspx" TargetMode="External"/><Relationship Id="rId28" Type="http://schemas.openxmlformats.org/officeDocument/2006/relationships/hyperlink" Target="https://thuvienphapluat.vn/van-ban/Tai-nguyen-Moi-truong/Luat-Phong-chong-thien-tai-Luat-De-dieu-sua-doi-2020-so-60-2020-QH14-373522.aspx" TargetMode="External"/><Relationship Id="rId36" Type="http://schemas.openxmlformats.org/officeDocument/2006/relationships/hyperlink" Target="https://thuvienphapluat.vn/phap-luat/tim-van-ban.aspx?keyword=58%2f2021%2fTT-BTC&amp;area=2&amp;type=0&amp;lan=1&amp;match=False&amp;sort=2&amp;vc=True" TargetMode="External"/><Relationship Id="rId49" Type="http://schemas.openxmlformats.org/officeDocument/2006/relationships/hyperlink" Target="https://elink.thuvienphapluat.vn/Redirect.aspx?us=2261341&amp;tl=5744&amp;re=0=hSMGNITTZMeTkwYUhWMmFXVnVjR2hoY0d4MVlYUXVkbTR2ZG1GdUxXSmhiaTlNWVc4dFpHOXVaeTFVYVdWdUxXeDFiMjVuTDFSb2IyNW5MWFIxTFRFd0xUSXdNakF0VkZRdFFreEVWRUpZU0Mxb2RXOXVaeTFrWVc0dFFtOHRiSFZoZEMxTVlXOHRaRzl1WnkxdWIya3RaSFZ1Wnkxb2IzQXRaRzl1Wnkxc1lXOHRaRzl1WnkwME5UUTBNRFl1WVhOd2VBPTY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icture" ma:contentTypeID="0x0101020067E16A060965194DA9F8F1CC023E6FB3" ma:contentTypeVersion="1" ma:contentTypeDescription="Upload an image or a photograph." ma:contentTypeScope="" ma:versionID="f726c4485e8a194cd98db7cedc0d1c3d">
  <xsd:schema xmlns:xsd="http://www.w3.org/2001/XMLSchema" xmlns:xs="http://www.w3.org/2001/XMLSchema" xmlns:p="http://schemas.microsoft.com/office/2006/metadata/properties" xmlns:ns1="http://schemas.microsoft.com/sharepoint/v3" targetNamespace="http://schemas.microsoft.com/office/2006/metadata/properties" ma:root="true" ma:fieldsID="561423ee02c129842ed0382a19280e91"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1945F605-59E0-4B24-AD0A-3F38A7636A96}"/>
</file>

<file path=customXml/itemProps2.xml><?xml version="1.0" encoding="utf-8"?>
<ds:datastoreItem xmlns:ds="http://schemas.openxmlformats.org/officeDocument/2006/customXml" ds:itemID="{D512309F-F3BF-9B46-95EE-52EFC7520B8A}"/>
</file>

<file path=customXml/itemProps3.xml><?xml version="1.0" encoding="utf-8"?>
<ds:datastoreItem xmlns:ds="http://schemas.openxmlformats.org/officeDocument/2006/customXml" ds:itemID="{0DEDF5AA-F681-4503-A6D5-D11FC94AFB04}"/>
</file>

<file path=customXml/itemProps4.xml><?xml version="1.0" encoding="utf-8"?>
<ds:datastoreItem xmlns:ds="http://schemas.openxmlformats.org/officeDocument/2006/customXml" ds:itemID="{C428F357-CEDB-4706-A944-F381F0F91A7D}"/>
</file>

<file path=docProps/app.xml><?xml version="1.0" encoding="utf-8"?>
<Properties xmlns="http://schemas.openxmlformats.org/officeDocument/2006/extended-properties" xmlns:vt="http://schemas.openxmlformats.org/officeDocument/2006/docPropsVTypes">
  <Template>Normal.dotm</Template>
  <TotalTime>443</TotalTime>
  <Pages>9</Pages>
  <Words>4405</Words>
  <Characters>25115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Quang Hung-Legal</dc:creator>
  <cp:keywords/>
  <dc:description/>
  <cp:lastModifiedBy>Trần Quang Hưng</cp:lastModifiedBy>
  <cp:revision>9</cp:revision>
  <dcterms:created xsi:type="dcterms:W3CDTF">2021-07-22T04:34:00Z</dcterms:created>
  <dcterms:modified xsi:type="dcterms:W3CDTF">2021-07-27T04:47:00Z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0x0101020067E16A060965194DA9F8F1CC023E6FB3</vt:lpwstr>
  </property>
</Properties>
</file>